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059" w:rsidRPr="00722B8E" w:rsidRDefault="00625059" w:rsidP="00625059">
      <w:pPr>
        <w:tabs>
          <w:tab w:val="left" w:pos="709"/>
        </w:tabs>
        <w:spacing w:after="0" w:line="240" w:lineRule="auto"/>
        <w:jc w:val="center"/>
        <w:rPr>
          <w:rFonts w:ascii="Times New Roman" w:eastAsia="Times New Roman" w:hAnsi="Times New Roman"/>
          <w:sz w:val="28"/>
          <w:szCs w:val="28"/>
          <w:lang w:eastAsia="ru-RU"/>
        </w:rPr>
      </w:pPr>
      <w:r w:rsidRPr="00722B8E">
        <w:rPr>
          <w:rFonts w:ascii="Times New Roman" w:eastAsia="Times New Roman" w:hAnsi="Times New Roman"/>
          <w:sz w:val="28"/>
          <w:szCs w:val="28"/>
          <w:lang w:eastAsia="ru-RU"/>
        </w:rPr>
        <w:t>Министерство здравоохранения  РФ</w:t>
      </w:r>
    </w:p>
    <w:p w:rsidR="00625059" w:rsidRPr="00722B8E" w:rsidRDefault="00625059" w:rsidP="00625059">
      <w:pPr>
        <w:tabs>
          <w:tab w:val="left" w:pos="709"/>
        </w:tabs>
        <w:spacing w:after="0" w:line="240" w:lineRule="auto"/>
        <w:jc w:val="center"/>
        <w:rPr>
          <w:rFonts w:ascii="Times New Roman" w:hAnsi="Times New Roman"/>
          <w:sz w:val="28"/>
          <w:szCs w:val="28"/>
        </w:rPr>
      </w:pPr>
      <w:r w:rsidRPr="00722B8E">
        <w:rPr>
          <w:rFonts w:ascii="Times New Roman" w:hAnsi="Times New Roman"/>
          <w:sz w:val="28"/>
          <w:szCs w:val="28"/>
        </w:rPr>
        <w:t>ГБОУ ДПО «Иркутская государственная медицинская академия последипломного образования»</w:t>
      </w:r>
    </w:p>
    <w:p w:rsidR="00625059" w:rsidRDefault="00625059" w:rsidP="00625059">
      <w:pPr>
        <w:tabs>
          <w:tab w:val="left" w:pos="709"/>
        </w:tabs>
        <w:spacing w:after="0" w:line="360" w:lineRule="auto"/>
        <w:jc w:val="both"/>
        <w:rPr>
          <w:rFonts w:ascii="Times New Roman" w:hAnsi="Times New Roman"/>
          <w:sz w:val="28"/>
          <w:szCs w:val="28"/>
        </w:rPr>
      </w:pPr>
    </w:p>
    <w:p w:rsidR="00625059" w:rsidRPr="00722B8E" w:rsidRDefault="00625059" w:rsidP="00625059">
      <w:pPr>
        <w:tabs>
          <w:tab w:val="left" w:pos="709"/>
        </w:tabs>
        <w:spacing w:after="0" w:line="360" w:lineRule="auto"/>
        <w:jc w:val="both"/>
        <w:rPr>
          <w:rFonts w:ascii="Times New Roman" w:hAnsi="Times New Roman"/>
          <w:sz w:val="28"/>
          <w:szCs w:val="28"/>
        </w:rPr>
      </w:pPr>
    </w:p>
    <w:p w:rsidR="00625059" w:rsidRPr="00722B8E" w:rsidRDefault="00625059" w:rsidP="00625059">
      <w:pPr>
        <w:tabs>
          <w:tab w:val="left" w:pos="709"/>
        </w:tabs>
        <w:spacing w:after="0" w:line="240" w:lineRule="auto"/>
        <w:jc w:val="both"/>
        <w:rPr>
          <w:rFonts w:ascii="Times New Roman" w:eastAsia="Times New Roman" w:hAnsi="Times New Roman"/>
          <w:sz w:val="28"/>
          <w:szCs w:val="28"/>
          <w:lang w:eastAsia="ru-RU"/>
        </w:rPr>
      </w:pPr>
    </w:p>
    <w:p w:rsidR="00625059" w:rsidRPr="00722B8E" w:rsidRDefault="00625059" w:rsidP="00625059">
      <w:pPr>
        <w:tabs>
          <w:tab w:val="left" w:pos="709"/>
        </w:tabs>
        <w:spacing w:after="0" w:line="240" w:lineRule="auto"/>
        <w:jc w:val="both"/>
        <w:rPr>
          <w:rFonts w:ascii="Times New Roman" w:eastAsia="Times New Roman" w:hAnsi="Times New Roman"/>
          <w:sz w:val="28"/>
          <w:szCs w:val="28"/>
          <w:lang w:eastAsia="ru-RU"/>
        </w:rPr>
      </w:pPr>
    </w:p>
    <w:p w:rsidR="00625059" w:rsidRPr="00722B8E" w:rsidRDefault="00625059" w:rsidP="00625059">
      <w:pPr>
        <w:tabs>
          <w:tab w:val="left" w:pos="709"/>
        </w:tabs>
        <w:jc w:val="both"/>
        <w:rPr>
          <w:rFonts w:ascii="Times New Roman" w:hAnsi="Times New Roman"/>
          <w:sz w:val="28"/>
          <w:szCs w:val="28"/>
        </w:rPr>
      </w:pPr>
    </w:p>
    <w:p w:rsidR="00625059" w:rsidRPr="00722B8E" w:rsidRDefault="00625059" w:rsidP="00625059">
      <w:pPr>
        <w:tabs>
          <w:tab w:val="left" w:pos="709"/>
        </w:tab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Реферат</w:t>
      </w:r>
      <w:r w:rsidRPr="00722B8E">
        <w:rPr>
          <w:rFonts w:ascii="Times New Roman" w:eastAsia="Times New Roman" w:hAnsi="Times New Roman"/>
          <w:sz w:val="28"/>
          <w:szCs w:val="28"/>
          <w:lang w:eastAsia="ru-RU"/>
        </w:rPr>
        <w:t xml:space="preserve"> на тему:</w:t>
      </w:r>
    </w:p>
    <w:p w:rsidR="00625059" w:rsidRPr="00722B8E" w:rsidRDefault="00625059" w:rsidP="00625059">
      <w:pPr>
        <w:tabs>
          <w:tab w:val="left" w:pos="709"/>
        </w:tabs>
        <w:spacing w:after="0" w:line="240" w:lineRule="auto"/>
        <w:jc w:val="center"/>
        <w:rPr>
          <w:rFonts w:ascii="Times New Roman" w:eastAsia="Times New Roman" w:hAnsi="Times New Roman"/>
          <w:sz w:val="28"/>
          <w:szCs w:val="28"/>
          <w:lang w:eastAsia="ru-RU"/>
        </w:rPr>
      </w:pPr>
    </w:p>
    <w:p w:rsidR="00625059" w:rsidRPr="00722B8E" w:rsidRDefault="00625059" w:rsidP="00625059">
      <w:pPr>
        <w:tabs>
          <w:tab w:val="left" w:pos="709"/>
        </w:tabs>
        <w:spacing w:after="0" w:line="240" w:lineRule="auto"/>
        <w:jc w:val="center"/>
        <w:rPr>
          <w:rFonts w:ascii="Times New Roman" w:eastAsia="Times New Roman" w:hAnsi="Times New Roman"/>
          <w:sz w:val="28"/>
          <w:szCs w:val="28"/>
          <w:lang w:eastAsia="ru-RU"/>
        </w:rPr>
      </w:pPr>
    </w:p>
    <w:p w:rsidR="00625059" w:rsidRPr="00722B8E" w:rsidRDefault="00625059" w:rsidP="00625059">
      <w:pPr>
        <w:tabs>
          <w:tab w:val="left" w:pos="709"/>
        </w:tab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«Одномоментные исследования</w:t>
      </w:r>
      <w:r w:rsidRPr="00722B8E">
        <w:rPr>
          <w:rFonts w:ascii="Times New Roman" w:eastAsia="Times New Roman" w:hAnsi="Times New Roman"/>
          <w:sz w:val="28"/>
          <w:szCs w:val="28"/>
          <w:lang w:eastAsia="ru-RU"/>
        </w:rPr>
        <w:t>»</w:t>
      </w:r>
    </w:p>
    <w:p w:rsidR="00625059" w:rsidRPr="00722B8E" w:rsidRDefault="00625059" w:rsidP="00625059">
      <w:pPr>
        <w:tabs>
          <w:tab w:val="left" w:pos="709"/>
        </w:tabs>
        <w:jc w:val="both"/>
        <w:rPr>
          <w:rFonts w:ascii="Times New Roman" w:hAnsi="Times New Roman"/>
          <w:sz w:val="28"/>
          <w:szCs w:val="28"/>
        </w:rPr>
      </w:pPr>
    </w:p>
    <w:p w:rsidR="00625059" w:rsidRPr="00722B8E" w:rsidRDefault="00625059" w:rsidP="00625059">
      <w:pPr>
        <w:tabs>
          <w:tab w:val="left" w:pos="709"/>
        </w:tabs>
        <w:jc w:val="both"/>
        <w:rPr>
          <w:rFonts w:ascii="Times New Roman" w:hAnsi="Times New Roman"/>
          <w:sz w:val="28"/>
          <w:szCs w:val="28"/>
        </w:rPr>
      </w:pPr>
    </w:p>
    <w:p w:rsidR="00625059" w:rsidRPr="00722B8E" w:rsidRDefault="00625059" w:rsidP="00625059">
      <w:pPr>
        <w:tabs>
          <w:tab w:val="left" w:pos="709"/>
          <w:tab w:val="left" w:pos="3540"/>
        </w:tabs>
        <w:spacing w:after="0" w:line="240" w:lineRule="auto"/>
        <w:jc w:val="both"/>
        <w:rPr>
          <w:rFonts w:ascii="Times New Roman" w:eastAsia="Times New Roman" w:hAnsi="Times New Roman"/>
          <w:sz w:val="28"/>
          <w:szCs w:val="28"/>
          <w:lang w:eastAsia="ru-RU"/>
        </w:rPr>
      </w:pPr>
      <w:r w:rsidRPr="00722B8E">
        <w:rPr>
          <w:rFonts w:ascii="Times New Roman" w:eastAsia="Times New Roman" w:hAnsi="Times New Roman"/>
          <w:sz w:val="28"/>
          <w:szCs w:val="28"/>
          <w:lang w:eastAsia="ru-RU"/>
        </w:rPr>
        <w:t xml:space="preserve">          </w:t>
      </w:r>
    </w:p>
    <w:p w:rsidR="00625059" w:rsidRDefault="00625059" w:rsidP="00625059">
      <w:pPr>
        <w:tabs>
          <w:tab w:val="left" w:pos="709"/>
          <w:tab w:val="left" w:pos="3540"/>
        </w:tabs>
        <w:spacing w:after="0" w:line="240" w:lineRule="auto"/>
        <w:jc w:val="center"/>
        <w:rPr>
          <w:rFonts w:ascii="Times New Roman" w:eastAsia="Times New Roman" w:hAnsi="Times New Roman"/>
          <w:sz w:val="28"/>
          <w:szCs w:val="28"/>
          <w:lang w:eastAsia="ru-RU"/>
        </w:rPr>
      </w:pPr>
      <w:r w:rsidRPr="00DD695B">
        <w:rPr>
          <w:rFonts w:ascii="Times New Roman" w:eastAsia="Times New Roman" w:hAnsi="Times New Roman"/>
          <w:sz w:val="28"/>
          <w:szCs w:val="28"/>
          <w:lang w:eastAsia="ru-RU"/>
        </w:rPr>
        <w:t xml:space="preserve">                                                                   </w:t>
      </w:r>
    </w:p>
    <w:p w:rsidR="00625059" w:rsidRDefault="00625059" w:rsidP="00625059">
      <w:pPr>
        <w:tabs>
          <w:tab w:val="left" w:pos="709"/>
          <w:tab w:val="left" w:pos="3540"/>
        </w:tabs>
        <w:spacing w:after="0" w:line="240" w:lineRule="auto"/>
        <w:jc w:val="center"/>
        <w:rPr>
          <w:rFonts w:ascii="Times New Roman" w:eastAsia="Times New Roman" w:hAnsi="Times New Roman"/>
          <w:sz w:val="28"/>
          <w:szCs w:val="28"/>
          <w:lang w:eastAsia="ru-RU"/>
        </w:rPr>
      </w:pPr>
    </w:p>
    <w:p w:rsidR="00625059" w:rsidRPr="00DD695B" w:rsidRDefault="00625059" w:rsidP="00625059">
      <w:pPr>
        <w:tabs>
          <w:tab w:val="left" w:pos="709"/>
          <w:tab w:val="left" w:pos="3540"/>
        </w:tabs>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F13E41">
        <w:rPr>
          <w:rFonts w:ascii="Times New Roman" w:eastAsia="Times New Roman" w:hAnsi="Times New Roman"/>
          <w:sz w:val="28"/>
          <w:szCs w:val="28"/>
          <w:lang w:eastAsia="ru-RU"/>
        </w:rPr>
        <w:t>Исполнитель</w:t>
      </w:r>
      <w:r w:rsidRPr="00722B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w:t>
      </w:r>
      <w:r w:rsidRPr="00722B8E">
        <w:rPr>
          <w:rFonts w:ascii="Times New Roman" w:eastAsia="Times New Roman" w:hAnsi="Times New Roman"/>
          <w:sz w:val="28"/>
          <w:szCs w:val="28"/>
          <w:lang w:eastAsia="ru-RU"/>
        </w:rPr>
        <w:t>чный аспирант</w:t>
      </w:r>
      <w:r w:rsidRPr="00DD695B">
        <w:rPr>
          <w:rFonts w:ascii="Times New Roman" w:eastAsia="Times New Roman" w:hAnsi="Times New Roman"/>
          <w:sz w:val="28"/>
          <w:szCs w:val="28"/>
          <w:lang w:eastAsia="ru-RU"/>
        </w:rPr>
        <w:t xml:space="preserve"> </w:t>
      </w:r>
    </w:p>
    <w:p w:rsidR="00625059" w:rsidRPr="00722B8E" w:rsidRDefault="00625059" w:rsidP="00625059">
      <w:pPr>
        <w:tabs>
          <w:tab w:val="left" w:pos="709"/>
          <w:tab w:val="left" w:pos="3540"/>
        </w:tabs>
        <w:spacing w:after="0" w:line="240" w:lineRule="auto"/>
        <w:jc w:val="right"/>
        <w:rPr>
          <w:rFonts w:ascii="Times New Roman" w:eastAsia="Times New Roman" w:hAnsi="Times New Roman"/>
          <w:sz w:val="28"/>
          <w:szCs w:val="28"/>
          <w:lang w:eastAsia="ru-RU"/>
        </w:rPr>
      </w:pPr>
      <w:r w:rsidRPr="00DD695B">
        <w:rPr>
          <w:rFonts w:ascii="Times New Roman" w:eastAsia="Times New Roman" w:hAnsi="Times New Roman"/>
          <w:sz w:val="28"/>
          <w:szCs w:val="28"/>
          <w:lang w:eastAsia="ru-RU"/>
        </w:rPr>
        <w:t xml:space="preserve">                                                                        </w:t>
      </w:r>
      <w:r w:rsidRPr="00722B8E">
        <w:rPr>
          <w:rFonts w:ascii="Times New Roman" w:eastAsia="Times New Roman" w:hAnsi="Times New Roman"/>
          <w:sz w:val="28"/>
          <w:szCs w:val="28"/>
          <w:lang w:eastAsia="ru-RU"/>
        </w:rPr>
        <w:t xml:space="preserve">кафедры терапии и кардиологии  </w:t>
      </w:r>
    </w:p>
    <w:p w:rsidR="00625059" w:rsidRPr="00722B8E" w:rsidRDefault="00F13E41" w:rsidP="00625059">
      <w:pPr>
        <w:tabs>
          <w:tab w:val="left" w:pos="709"/>
          <w:tab w:val="left" w:pos="3540"/>
        </w:tabs>
        <w:spacing w:after="0" w:line="240" w:lineRule="auto"/>
        <w:jc w:val="right"/>
        <w:rPr>
          <w:rFonts w:ascii="Times New Roman" w:eastAsia="Times New Roman" w:hAnsi="Times New Roman"/>
          <w:sz w:val="28"/>
          <w:szCs w:val="28"/>
          <w:lang w:eastAsia="ru-RU"/>
        </w:rPr>
      </w:pPr>
      <w:r w:rsidRPr="00722B8E">
        <w:rPr>
          <w:rFonts w:ascii="Times New Roman" w:eastAsia="Times New Roman" w:hAnsi="Times New Roman"/>
          <w:sz w:val="28"/>
          <w:szCs w:val="28"/>
          <w:lang w:eastAsia="ru-RU"/>
        </w:rPr>
        <w:t>В.З</w:t>
      </w:r>
      <w:r>
        <w:rPr>
          <w:rFonts w:ascii="Times New Roman" w:eastAsia="Times New Roman" w:hAnsi="Times New Roman"/>
          <w:sz w:val="28"/>
          <w:szCs w:val="28"/>
          <w:lang w:eastAsia="ru-RU"/>
        </w:rPr>
        <w:t>.</w:t>
      </w:r>
      <w:r w:rsidRPr="00722B8E">
        <w:rPr>
          <w:rFonts w:ascii="Times New Roman" w:eastAsia="Times New Roman" w:hAnsi="Times New Roman"/>
          <w:sz w:val="28"/>
          <w:szCs w:val="28"/>
          <w:lang w:eastAsia="ru-RU"/>
        </w:rPr>
        <w:t xml:space="preserve"> </w:t>
      </w:r>
      <w:r w:rsidR="00625059" w:rsidRPr="00722B8E">
        <w:rPr>
          <w:rFonts w:ascii="Times New Roman" w:eastAsia="Times New Roman" w:hAnsi="Times New Roman"/>
          <w:sz w:val="28"/>
          <w:szCs w:val="28"/>
          <w:lang w:eastAsia="ru-RU"/>
        </w:rPr>
        <w:t>Доржиева.</w:t>
      </w:r>
    </w:p>
    <w:p w:rsidR="00625059" w:rsidRPr="00722B8E" w:rsidRDefault="00625059" w:rsidP="00625059">
      <w:pPr>
        <w:tabs>
          <w:tab w:val="left" w:pos="709"/>
          <w:tab w:val="left" w:pos="3540"/>
        </w:tabs>
        <w:spacing w:after="0" w:line="240" w:lineRule="auto"/>
        <w:jc w:val="right"/>
        <w:rPr>
          <w:rFonts w:ascii="Times New Roman" w:eastAsia="Times New Roman" w:hAnsi="Times New Roman"/>
          <w:sz w:val="28"/>
          <w:szCs w:val="28"/>
          <w:lang w:eastAsia="ru-RU"/>
        </w:rPr>
      </w:pPr>
    </w:p>
    <w:p w:rsidR="00625059" w:rsidRDefault="00625059" w:rsidP="00625059">
      <w:pPr>
        <w:tabs>
          <w:tab w:val="left" w:pos="709"/>
          <w:tab w:val="left" w:pos="3540"/>
        </w:tabs>
        <w:spacing w:after="0" w:line="240" w:lineRule="auto"/>
        <w:jc w:val="right"/>
        <w:rPr>
          <w:rFonts w:ascii="Times New Roman" w:eastAsia="Times New Roman" w:hAnsi="Times New Roman"/>
          <w:sz w:val="28"/>
          <w:szCs w:val="28"/>
          <w:lang w:eastAsia="ru-RU"/>
        </w:rPr>
      </w:pPr>
      <w:r w:rsidRPr="00722B8E">
        <w:rPr>
          <w:rFonts w:ascii="Times New Roman" w:eastAsia="Times New Roman" w:hAnsi="Times New Roman"/>
          <w:sz w:val="28"/>
          <w:szCs w:val="28"/>
          <w:lang w:eastAsia="ru-RU"/>
        </w:rPr>
        <w:t xml:space="preserve">                </w:t>
      </w:r>
      <w:r w:rsidRPr="00722B8E">
        <w:rPr>
          <w:rFonts w:ascii="Times New Roman" w:eastAsia="Times New Roman" w:hAnsi="Times New Roman"/>
          <w:sz w:val="28"/>
          <w:szCs w:val="28"/>
          <w:lang w:eastAsia="ru-RU"/>
        </w:rPr>
        <w:tab/>
      </w:r>
      <w:r w:rsidRPr="00722B8E">
        <w:rPr>
          <w:rFonts w:ascii="Times New Roman" w:eastAsia="Times New Roman" w:hAnsi="Times New Roman"/>
          <w:sz w:val="28"/>
          <w:szCs w:val="28"/>
          <w:lang w:eastAsia="ru-RU"/>
        </w:rPr>
        <w:tab/>
      </w:r>
      <w:r w:rsidRPr="00722B8E">
        <w:rPr>
          <w:rFonts w:ascii="Times New Roman" w:eastAsia="Times New Roman" w:hAnsi="Times New Roman"/>
          <w:sz w:val="28"/>
          <w:szCs w:val="28"/>
          <w:lang w:eastAsia="ru-RU"/>
        </w:rPr>
        <w:tab/>
      </w:r>
    </w:p>
    <w:p w:rsidR="00625059" w:rsidRDefault="00625059" w:rsidP="00625059">
      <w:pPr>
        <w:tabs>
          <w:tab w:val="left" w:pos="709"/>
          <w:tab w:val="left" w:pos="3540"/>
        </w:tabs>
        <w:spacing w:after="0" w:line="240" w:lineRule="auto"/>
        <w:jc w:val="right"/>
        <w:rPr>
          <w:rFonts w:ascii="Times New Roman" w:eastAsia="Times New Roman" w:hAnsi="Times New Roman"/>
          <w:sz w:val="28"/>
          <w:szCs w:val="28"/>
          <w:lang w:eastAsia="ru-RU"/>
        </w:rPr>
      </w:pPr>
    </w:p>
    <w:p w:rsidR="00F13E41" w:rsidRDefault="00625059" w:rsidP="00625059">
      <w:pPr>
        <w:tabs>
          <w:tab w:val="left" w:pos="709"/>
          <w:tab w:val="left" w:pos="3540"/>
        </w:tabs>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F13E41">
        <w:rPr>
          <w:rFonts w:ascii="Times New Roman" w:eastAsia="Times New Roman" w:hAnsi="Times New Roman"/>
          <w:sz w:val="28"/>
          <w:szCs w:val="28"/>
          <w:lang w:eastAsia="ru-RU"/>
        </w:rPr>
        <w:t xml:space="preserve">Руководитель: зав. кафедрой </w:t>
      </w:r>
    </w:p>
    <w:p w:rsidR="00F13E41" w:rsidRDefault="00F13E41" w:rsidP="00625059">
      <w:pPr>
        <w:tabs>
          <w:tab w:val="left" w:pos="709"/>
          <w:tab w:val="left" w:pos="3540"/>
        </w:tabs>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терапии и кардиологии, д.м.н., </w:t>
      </w:r>
    </w:p>
    <w:p w:rsidR="00625059" w:rsidRDefault="00F13E41" w:rsidP="00625059">
      <w:pPr>
        <w:tabs>
          <w:tab w:val="left" w:pos="709"/>
          <w:tab w:val="left" w:pos="3540"/>
        </w:tabs>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профессор С.Г. Куклин.</w:t>
      </w:r>
      <w:r w:rsidR="00625059">
        <w:rPr>
          <w:rFonts w:ascii="Times New Roman" w:eastAsia="Times New Roman" w:hAnsi="Times New Roman"/>
          <w:sz w:val="28"/>
          <w:szCs w:val="28"/>
          <w:lang w:eastAsia="ru-RU"/>
        </w:rPr>
        <w:t xml:space="preserve"> </w:t>
      </w:r>
    </w:p>
    <w:p w:rsidR="00625059" w:rsidRPr="00722B8E" w:rsidRDefault="00625059" w:rsidP="00625059">
      <w:pPr>
        <w:tabs>
          <w:tab w:val="left" w:pos="709"/>
          <w:tab w:val="left" w:pos="3540"/>
        </w:tabs>
        <w:spacing w:after="0" w:line="240" w:lineRule="auto"/>
        <w:jc w:val="right"/>
        <w:rPr>
          <w:rFonts w:ascii="Times New Roman" w:eastAsia="Times New Roman" w:hAnsi="Times New Roman"/>
          <w:sz w:val="28"/>
          <w:szCs w:val="28"/>
          <w:lang w:eastAsia="ru-RU"/>
        </w:rPr>
      </w:pPr>
      <w:r w:rsidRPr="00722B8E">
        <w:rPr>
          <w:rFonts w:ascii="Times New Roman" w:eastAsia="Times New Roman" w:hAnsi="Times New Roman"/>
          <w:sz w:val="28"/>
          <w:szCs w:val="28"/>
          <w:lang w:eastAsia="ru-RU"/>
        </w:rPr>
        <w:t xml:space="preserve"> </w:t>
      </w:r>
    </w:p>
    <w:p w:rsidR="00625059" w:rsidRDefault="00625059" w:rsidP="00625059">
      <w:pPr>
        <w:tabs>
          <w:tab w:val="left" w:pos="709"/>
          <w:tab w:val="left" w:pos="3540"/>
        </w:tabs>
        <w:spacing w:after="0" w:line="240" w:lineRule="auto"/>
        <w:jc w:val="both"/>
        <w:rPr>
          <w:rFonts w:ascii="Times New Roman" w:eastAsia="Times New Roman" w:hAnsi="Times New Roman"/>
          <w:sz w:val="28"/>
          <w:szCs w:val="28"/>
          <w:lang w:eastAsia="ru-RU"/>
        </w:rPr>
      </w:pPr>
      <w:r w:rsidRPr="00722B8E">
        <w:rPr>
          <w:rFonts w:ascii="Times New Roman" w:eastAsia="Times New Roman" w:hAnsi="Times New Roman"/>
          <w:sz w:val="28"/>
          <w:szCs w:val="28"/>
          <w:lang w:eastAsia="ru-RU"/>
        </w:rPr>
        <w:tab/>
      </w:r>
    </w:p>
    <w:p w:rsidR="00625059" w:rsidRDefault="00625059" w:rsidP="00625059">
      <w:pPr>
        <w:tabs>
          <w:tab w:val="left" w:pos="709"/>
          <w:tab w:val="left" w:pos="3540"/>
        </w:tabs>
        <w:spacing w:after="0" w:line="240" w:lineRule="auto"/>
        <w:jc w:val="both"/>
        <w:rPr>
          <w:rFonts w:ascii="Times New Roman" w:eastAsia="Times New Roman" w:hAnsi="Times New Roman"/>
          <w:sz w:val="28"/>
          <w:szCs w:val="28"/>
          <w:lang w:eastAsia="ru-RU"/>
        </w:rPr>
      </w:pPr>
    </w:p>
    <w:p w:rsidR="00625059" w:rsidRDefault="00625059" w:rsidP="00625059">
      <w:pPr>
        <w:tabs>
          <w:tab w:val="left" w:pos="709"/>
          <w:tab w:val="left" w:pos="3540"/>
        </w:tabs>
        <w:spacing w:after="0" w:line="240" w:lineRule="auto"/>
        <w:jc w:val="both"/>
        <w:rPr>
          <w:rFonts w:ascii="Times New Roman" w:eastAsia="Times New Roman" w:hAnsi="Times New Roman"/>
          <w:sz w:val="28"/>
          <w:szCs w:val="28"/>
          <w:lang w:eastAsia="ru-RU"/>
        </w:rPr>
      </w:pPr>
    </w:p>
    <w:p w:rsidR="00625059" w:rsidRDefault="00625059" w:rsidP="00625059">
      <w:pPr>
        <w:tabs>
          <w:tab w:val="left" w:pos="709"/>
          <w:tab w:val="left" w:pos="3540"/>
        </w:tabs>
        <w:spacing w:after="0" w:line="240" w:lineRule="auto"/>
        <w:jc w:val="both"/>
        <w:rPr>
          <w:rFonts w:ascii="Times New Roman" w:eastAsia="Times New Roman" w:hAnsi="Times New Roman"/>
          <w:sz w:val="28"/>
          <w:szCs w:val="28"/>
          <w:lang w:eastAsia="ru-RU"/>
        </w:rPr>
      </w:pPr>
    </w:p>
    <w:p w:rsidR="00625059" w:rsidRDefault="00625059" w:rsidP="00625059">
      <w:pPr>
        <w:tabs>
          <w:tab w:val="left" w:pos="709"/>
          <w:tab w:val="left" w:pos="3540"/>
        </w:tabs>
        <w:spacing w:after="0" w:line="240" w:lineRule="auto"/>
        <w:jc w:val="both"/>
        <w:rPr>
          <w:rFonts w:ascii="Times New Roman" w:eastAsia="Times New Roman" w:hAnsi="Times New Roman"/>
          <w:sz w:val="28"/>
          <w:szCs w:val="28"/>
          <w:lang w:eastAsia="ru-RU"/>
        </w:rPr>
      </w:pPr>
    </w:p>
    <w:p w:rsidR="00625059" w:rsidRDefault="00625059" w:rsidP="00625059">
      <w:pPr>
        <w:tabs>
          <w:tab w:val="left" w:pos="709"/>
          <w:tab w:val="left" w:pos="3540"/>
        </w:tabs>
        <w:spacing w:after="0" w:line="240" w:lineRule="auto"/>
        <w:jc w:val="both"/>
        <w:rPr>
          <w:rFonts w:ascii="Times New Roman" w:eastAsia="Times New Roman" w:hAnsi="Times New Roman"/>
          <w:sz w:val="28"/>
          <w:szCs w:val="28"/>
          <w:lang w:eastAsia="ru-RU"/>
        </w:rPr>
      </w:pPr>
    </w:p>
    <w:p w:rsidR="00E60C6D" w:rsidRDefault="00E60C6D" w:rsidP="00625059">
      <w:pPr>
        <w:tabs>
          <w:tab w:val="left" w:pos="709"/>
          <w:tab w:val="left" w:pos="3540"/>
        </w:tabs>
        <w:spacing w:after="0" w:line="240" w:lineRule="auto"/>
        <w:jc w:val="both"/>
        <w:rPr>
          <w:rFonts w:ascii="Times New Roman" w:eastAsia="Times New Roman" w:hAnsi="Times New Roman"/>
          <w:sz w:val="28"/>
          <w:szCs w:val="28"/>
          <w:lang w:eastAsia="ru-RU"/>
        </w:rPr>
      </w:pPr>
    </w:p>
    <w:p w:rsidR="00E60C6D" w:rsidRDefault="00E60C6D" w:rsidP="00625059">
      <w:pPr>
        <w:tabs>
          <w:tab w:val="left" w:pos="709"/>
          <w:tab w:val="left" w:pos="3540"/>
        </w:tabs>
        <w:spacing w:after="0" w:line="240" w:lineRule="auto"/>
        <w:jc w:val="both"/>
        <w:rPr>
          <w:rFonts w:ascii="Times New Roman" w:eastAsia="Times New Roman" w:hAnsi="Times New Roman"/>
          <w:sz w:val="28"/>
          <w:szCs w:val="28"/>
          <w:lang w:eastAsia="ru-RU"/>
        </w:rPr>
      </w:pPr>
    </w:p>
    <w:p w:rsidR="00625059" w:rsidRDefault="00625059" w:rsidP="00625059">
      <w:pPr>
        <w:tabs>
          <w:tab w:val="left" w:pos="709"/>
          <w:tab w:val="left" w:pos="3540"/>
        </w:tabs>
        <w:spacing w:after="0" w:line="240" w:lineRule="auto"/>
        <w:jc w:val="both"/>
        <w:rPr>
          <w:rFonts w:ascii="Times New Roman" w:eastAsia="Times New Roman" w:hAnsi="Times New Roman"/>
          <w:sz w:val="28"/>
          <w:szCs w:val="28"/>
          <w:lang w:eastAsia="ru-RU"/>
        </w:rPr>
      </w:pPr>
    </w:p>
    <w:p w:rsidR="00625059" w:rsidRDefault="00625059" w:rsidP="00625059">
      <w:pPr>
        <w:tabs>
          <w:tab w:val="left" w:pos="709"/>
          <w:tab w:val="left" w:pos="3540"/>
        </w:tabs>
        <w:spacing w:after="0" w:line="240" w:lineRule="auto"/>
        <w:jc w:val="both"/>
        <w:rPr>
          <w:rFonts w:ascii="Times New Roman" w:eastAsia="Times New Roman" w:hAnsi="Times New Roman"/>
          <w:sz w:val="28"/>
          <w:szCs w:val="28"/>
          <w:lang w:eastAsia="ru-RU"/>
        </w:rPr>
      </w:pPr>
    </w:p>
    <w:p w:rsidR="00625059" w:rsidRDefault="00625059" w:rsidP="00625059">
      <w:pPr>
        <w:tabs>
          <w:tab w:val="left" w:pos="709"/>
          <w:tab w:val="left" w:pos="3540"/>
        </w:tabs>
        <w:spacing w:after="0" w:line="240" w:lineRule="auto"/>
        <w:jc w:val="both"/>
        <w:rPr>
          <w:rFonts w:ascii="Times New Roman" w:eastAsia="Times New Roman" w:hAnsi="Times New Roman"/>
          <w:sz w:val="28"/>
          <w:szCs w:val="28"/>
          <w:lang w:eastAsia="ru-RU"/>
        </w:rPr>
      </w:pPr>
    </w:p>
    <w:p w:rsidR="00E60C6D" w:rsidRDefault="00E60C6D" w:rsidP="00625059">
      <w:pPr>
        <w:tabs>
          <w:tab w:val="left" w:pos="709"/>
          <w:tab w:val="left" w:pos="3540"/>
        </w:tabs>
        <w:spacing w:after="0" w:line="240" w:lineRule="auto"/>
        <w:jc w:val="both"/>
        <w:rPr>
          <w:rFonts w:ascii="Times New Roman" w:eastAsia="Times New Roman" w:hAnsi="Times New Roman"/>
          <w:sz w:val="28"/>
          <w:szCs w:val="28"/>
          <w:lang w:eastAsia="ru-RU"/>
        </w:rPr>
      </w:pPr>
    </w:p>
    <w:p w:rsidR="00625059" w:rsidRDefault="00625059" w:rsidP="00625059">
      <w:pPr>
        <w:tabs>
          <w:tab w:val="left" w:pos="709"/>
          <w:tab w:val="left" w:pos="3540"/>
        </w:tabs>
        <w:spacing w:after="0" w:line="240" w:lineRule="auto"/>
        <w:jc w:val="both"/>
        <w:rPr>
          <w:rFonts w:ascii="Times New Roman" w:eastAsia="Times New Roman" w:hAnsi="Times New Roman"/>
          <w:sz w:val="28"/>
          <w:szCs w:val="28"/>
          <w:lang w:eastAsia="ru-RU"/>
        </w:rPr>
      </w:pPr>
    </w:p>
    <w:p w:rsidR="00625059" w:rsidRDefault="00E60C6D" w:rsidP="00625059">
      <w:pPr>
        <w:tabs>
          <w:tab w:val="left" w:pos="709"/>
          <w:tab w:val="left" w:pos="3540"/>
        </w:tab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г. Иркутск, 2015</w:t>
      </w:r>
      <w:r w:rsidR="00F13E41">
        <w:rPr>
          <w:rFonts w:ascii="Times New Roman" w:eastAsia="Times New Roman" w:hAnsi="Times New Roman"/>
          <w:sz w:val="28"/>
          <w:szCs w:val="28"/>
          <w:lang w:eastAsia="ru-RU"/>
        </w:rPr>
        <w:t xml:space="preserve"> г.</w:t>
      </w:r>
    </w:p>
    <w:p w:rsidR="00E60C6D" w:rsidRPr="00E60C6D" w:rsidRDefault="00E60C6D" w:rsidP="00E60C6D">
      <w:pPr>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E60C6D">
        <w:rPr>
          <w:rFonts w:ascii="Times New Roman" w:eastAsia="Times New Roman" w:hAnsi="Times New Roman" w:cs="Times New Roman"/>
          <w:color w:val="000000"/>
          <w:sz w:val="28"/>
          <w:szCs w:val="28"/>
          <w:lang w:eastAsia="ru-RU"/>
        </w:rPr>
        <w:t>Содержание</w:t>
      </w:r>
    </w:p>
    <w:p w:rsidR="001A7C0B" w:rsidRPr="001A7C0B" w:rsidRDefault="001A7C0B" w:rsidP="001A7C0B">
      <w:pPr>
        <w:pStyle w:val="a7"/>
        <w:numPr>
          <w:ilvl w:val="0"/>
          <w:numId w:val="7"/>
        </w:numPr>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1A7C0B">
        <w:rPr>
          <w:rFonts w:ascii="Times New Roman" w:eastAsia="Times New Roman" w:hAnsi="Times New Roman" w:cs="Times New Roman"/>
          <w:color w:val="000000"/>
          <w:sz w:val="28"/>
          <w:szCs w:val="28"/>
          <w:lang w:eastAsia="ru-RU"/>
        </w:rPr>
        <w:t>Эпидемиология, эпидемиологические типы исследования.</w:t>
      </w:r>
    </w:p>
    <w:p w:rsidR="001A7C0B" w:rsidRDefault="001A7C0B" w:rsidP="001A7C0B">
      <w:pPr>
        <w:pStyle w:val="a7"/>
        <w:numPr>
          <w:ilvl w:val="0"/>
          <w:numId w:val="7"/>
        </w:numPr>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Одномомент</w:t>
      </w:r>
      <w:r w:rsidR="00805598">
        <w:rPr>
          <w:rFonts w:ascii="Times New Roman" w:eastAsia="Times New Roman" w:hAnsi="Times New Roman" w:cs="Times New Roman"/>
          <w:color w:val="000000"/>
          <w:sz w:val="28"/>
          <w:szCs w:val="28"/>
          <w:lang w:eastAsia="ru-RU"/>
        </w:rPr>
        <w:t>н</w:t>
      </w:r>
      <w:r>
        <w:rPr>
          <w:rFonts w:ascii="Times New Roman" w:eastAsia="Times New Roman" w:hAnsi="Times New Roman" w:cs="Times New Roman"/>
          <w:color w:val="000000"/>
          <w:sz w:val="28"/>
          <w:szCs w:val="28"/>
          <w:lang w:eastAsia="ru-RU"/>
        </w:rPr>
        <w:t>ые исследования – определение</w:t>
      </w:r>
      <w:r w:rsidR="00805598">
        <w:rPr>
          <w:rFonts w:ascii="Times New Roman" w:eastAsia="Times New Roman" w:hAnsi="Times New Roman" w:cs="Times New Roman"/>
          <w:color w:val="000000"/>
          <w:sz w:val="28"/>
          <w:szCs w:val="28"/>
          <w:lang w:eastAsia="ru-RU"/>
        </w:rPr>
        <w:t>, область применения</w:t>
      </w:r>
      <w:r>
        <w:rPr>
          <w:rFonts w:ascii="Times New Roman" w:eastAsia="Times New Roman" w:hAnsi="Times New Roman" w:cs="Times New Roman"/>
          <w:color w:val="000000"/>
          <w:sz w:val="28"/>
          <w:szCs w:val="28"/>
          <w:lang w:eastAsia="ru-RU"/>
        </w:rPr>
        <w:t>.</w:t>
      </w:r>
    </w:p>
    <w:p w:rsidR="001A7C0B" w:rsidRDefault="001A7C0B" w:rsidP="001A7C0B">
      <w:pPr>
        <w:pStyle w:val="a7"/>
        <w:numPr>
          <w:ilvl w:val="0"/>
          <w:numId w:val="7"/>
        </w:numPr>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Преимущества </w:t>
      </w:r>
      <w:r w:rsidR="00E60C6D">
        <w:rPr>
          <w:rFonts w:ascii="Times New Roman" w:eastAsia="Times New Roman" w:hAnsi="Times New Roman" w:cs="Times New Roman"/>
          <w:color w:val="000000"/>
          <w:sz w:val="28"/>
          <w:szCs w:val="28"/>
          <w:lang w:eastAsia="ru-RU"/>
        </w:rPr>
        <w:t xml:space="preserve">и недостатки </w:t>
      </w:r>
      <w:r>
        <w:rPr>
          <w:rFonts w:ascii="Times New Roman" w:eastAsia="Times New Roman" w:hAnsi="Times New Roman" w:cs="Times New Roman"/>
          <w:color w:val="000000"/>
          <w:sz w:val="28"/>
          <w:szCs w:val="28"/>
          <w:lang w:eastAsia="ru-RU"/>
        </w:rPr>
        <w:t>одномоментных исследований</w:t>
      </w:r>
    </w:p>
    <w:p w:rsidR="001A7C0B" w:rsidRPr="00E60C6D" w:rsidRDefault="00805598" w:rsidP="001A7C0B">
      <w:pPr>
        <w:pStyle w:val="a7"/>
        <w:numPr>
          <w:ilvl w:val="0"/>
          <w:numId w:val="7"/>
        </w:numPr>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E60C6D">
        <w:rPr>
          <w:rFonts w:ascii="Times New Roman" w:eastAsia="Times New Roman" w:hAnsi="Times New Roman" w:cs="Times New Roman"/>
          <w:color w:val="000000"/>
          <w:sz w:val="28"/>
          <w:szCs w:val="28"/>
          <w:lang w:eastAsia="ru-RU"/>
        </w:rPr>
        <w:t>Заключение.</w:t>
      </w:r>
    </w:p>
    <w:p w:rsidR="001A7C0B" w:rsidRDefault="001A7C0B" w:rsidP="00286E6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p>
    <w:p w:rsidR="00805598" w:rsidRDefault="00805598" w:rsidP="00286E6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p>
    <w:p w:rsidR="00805598" w:rsidRDefault="00805598" w:rsidP="00286E6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p>
    <w:p w:rsidR="00805598" w:rsidRDefault="00805598" w:rsidP="00286E6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p>
    <w:p w:rsidR="00805598" w:rsidRDefault="00805598" w:rsidP="00286E6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p>
    <w:p w:rsidR="00805598" w:rsidRDefault="00805598" w:rsidP="00286E6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p>
    <w:p w:rsidR="00805598" w:rsidRDefault="00805598" w:rsidP="00286E6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p>
    <w:p w:rsidR="00805598" w:rsidRDefault="00805598" w:rsidP="00286E6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p>
    <w:p w:rsidR="00805598" w:rsidRDefault="00805598" w:rsidP="00286E6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p>
    <w:p w:rsidR="00805598" w:rsidRDefault="00805598" w:rsidP="00286E6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p>
    <w:p w:rsidR="00805598" w:rsidRDefault="00805598" w:rsidP="00286E6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p>
    <w:p w:rsidR="00805598" w:rsidRDefault="00805598" w:rsidP="00286E6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p>
    <w:p w:rsidR="00805598" w:rsidRDefault="00805598" w:rsidP="00286E6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p>
    <w:p w:rsidR="00805598" w:rsidRDefault="00805598" w:rsidP="00286E6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p>
    <w:p w:rsidR="00E60C6D" w:rsidRDefault="00E60C6D" w:rsidP="00286E6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p>
    <w:p w:rsidR="00F40015" w:rsidRPr="00F13E41" w:rsidRDefault="00805598" w:rsidP="00F13E4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proofErr w:type="gramStart"/>
      <w:r w:rsidRPr="00F13E41">
        <w:rPr>
          <w:rFonts w:ascii="Times New Roman" w:eastAsia="Times New Roman" w:hAnsi="Times New Roman" w:cs="Times New Roman"/>
          <w:color w:val="000000"/>
          <w:sz w:val="28"/>
          <w:szCs w:val="28"/>
          <w:lang w:val="en-US" w:eastAsia="ru-RU"/>
        </w:rPr>
        <w:lastRenderedPageBreak/>
        <w:t>I</w:t>
      </w:r>
      <w:r w:rsidRPr="00F13E41">
        <w:rPr>
          <w:rFonts w:ascii="Times New Roman" w:eastAsia="Times New Roman" w:hAnsi="Times New Roman" w:cs="Times New Roman"/>
          <w:color w:val="000000"/>
          <w:sz w:val="28"/>
          <w:szCs w:val="28"/>
          <w:lang w:eastAsia="ru-RU"/>
        </w:rPr>
        <w:t xml:space="preserve">. </w:t>
      </w:r>
      <w:r w:rsidR="00F40015" w:rsidRPr="00F13E41">
        <w:rPr>
          <w:rFonts w:ascii="Times New Roman" w:eastAsia="Times New Roman" w:hAnsi="Times New Roman" w:cs="Times New Roman"/>
          <w:color w:val="000000"/>
          <w:sz w:val="28"/>
          <w:szCs w:val="28"/>
          <w:lang w:eastAsia="ru-RU"/>
        </w:rPr>
        <w:t>Эпидемиология – раздел медицины, изучающий причины и закономерности возникновения, массового распространения инфекционных болезней и методы борьбы с ними.</w:t>
      </w:r>
      <w:proofErr w:type="gramEnd"/>
      <w:r w:rsidR="00F40015" w:rsidRPr="00F13E41">
        <w:rPr>
          <w:rFonts w:ascii="Times New Roman" w:eastAsia="Times New Roman" w:hAnsi="Times New Roman" w:cs="Times New Roman"/>
          <w:color w:val="000000"/>
          <w:sz w:val="28"/>
          <w:szCs w:val="28"/>
          <w:lang w:eastAsia="ru-RU"/>
        </w:rPr>
        <w:t xml:space="preserve"> Однако с 50-х гг. XX в. термин «эпидемиология» применяется шире, выходя за рамки инфекционных болезней. Это связано с массовым распространением сердечно-сосудистых, онкологических, эндокринных и некоторых других заболеваний, что потребовало для изучения их распространенности и причин развития использовать методы, ранее применявшиеся для инфекционных заболеваний. Поэтому появился термин эпидемиология неинфекционных заболеваний (сердечно-сосудистых, онкологических, сахарного диабета и других болезней). Более правильно было бы назвать эпидемиология незаразных заболеваний, так как инфекции могут играть определенную роль в развитии, например, сердечно-сосудистых заболеваний, но эти болезни не передаются от человека к человеку через контакты, воздух, воду, пищу. В англоязычной литературе чаще используют термин некоммуникабельный (</w:t>
      </w:r>
      <w:proofErr w:type="spellStart"/>
      <w:r w:rsidR="00F40015" w:rsidRPr="00F13E41">
        <w:rPr>
          <w:rFonts w:ascii="Times New Roman" w:eastAsia="Times New Roman" w:hAnsi="Times New Roman" w:cs="Times New Roman"/>
          <w:color w:val="000000"/>
          <w:sz w:val="28"/>
          <w:szCs w:val="28"/>
          <w:lang w:eastAsia="ru-RU"/>
        </w:rPr>
        <w:t>non-communicable</w:t>
      </w:r>
      <w:proofErr w:type="spellEnd"/>
      <w:r w:rsidR="00F40015" w:rsidRPr="00F13E41">
        <w:rPr>
          <w:rFonts w:ascii="Times New Roman" w:eastAsia="Times New Roman" w:hAnsi="Times New Roman" w:cs="Times New Roman"/>
          <w:color w:val="000000"/>
          <w:sz w:val="28"/>
          <w:szCs w:val="28"/>
          <w:lang w:eastAsia="ru-RU"/>
        </w:rPr>
        <w:t>), который в русской медицинской литературе не используется.</w:t>
      </w:r>
    </w:p>
    <w:p w:rsidR="002163A7" w:rsidRPr="00F13E41" w:rsidRDefault="00991D8A" w:rsidP="00F13E41">
      <w:pPr>
        <w:pStyle w:val="a3"/>
        <w:shd w:val="clear" w:color="auto" w:fill="FFFFFF"/>
        <w:spacing w:line="360" w:lineRule="auto"/>
        <w:ind w:firstLine="567"/>
        <w:jc w:val="both"/>
        <w:rPr>
          <w:color w:val="000000"/>
          <w:sz w:val="28"/>
          <w:szCs w:val="28"/>
        </w:rPr>
      </w:pPr>
      <w:r w:rsidRPr="00F13E41">
        <w:rPr>
          <w:color w:val="000000"/>
          <w:sz w:val="28"/>
          <w:szCs w:val="28"/>
        </w:rPr>
        <w:t xml:space="preserve">Эпидемиологические типы исследований </w:t>
      </w:r>
      <w:r w:rsidR="00E60C6D" w:rsidRPr="00F13E41">
        <w:rPr>
          <w:color w:val="000000"/>
          <w:sz w:val="28"/>
          <w:szCs w:val="28"/>
        </w:rPr>
        <w:t xml:space="preserve">своими </w:t>
      </w:r>
      <w:r w:rsidRPr="00F13E41">
        <w:rPr>
          <w:color w:val="000000"/>
          <w:sz w:val="28"/>
          <w:szCs w:val="28"/>
        </w:rPr>
        <w:t xml:space="preserve">корнями уходят в концепцию научного эксперимента. Когда эпидемиологические эксперименты возможны, их дизайн находится под контролем тех принципов, которые уменьшают вариабельность внешних факторов, по сравнению с факторами исследования. Когда эксперименты невозможны, эпидемиологи разрабатывают </w:t>
      </w:r>
      <w:proofErr w:type="spellStart"/>
      <w:r w:rsidRPr="00F13E41">
        <w:rPr>
          <w:color w:val="000000"/>
          <w:sz w:val="28"/>
          <w:szCs w:val="28"/>
        </w:rPr>
        <w:t>неэкспериментальные</w:t>
      </w:r>
      <w:proofErr w:type="spellEnd"/>
      <w:r w:rsidRPr="00F13E41">
        <w:rPr>
          <w:color w:val="000000"/>
          <w:sz w:val="28"/>
          <w:szCs w:val="28"/>
        </w:rPr>
        <w:t xml:space="preserve"> исследования, которые симулируют состояния (что могло бы произойти, если бы эксперимент был произведен). </w:t>
      </w:r>
      <w:proofErr w:type="spellStart"/>
      <w:r w:rsidRPr="00F13E41">
        <w:rPr>
          <w:color w:val="000000"/>
          <w:sz w:val="28"/>
          <w:szCs w:val="28"/>
        </w:rPr>
        <w:t>Неэкспериментальные</w:t>
      </w:r>
      <w:proofErr w:type="spellEnd"/>
      <w:r w:rsidRPr="00F13E41">
        <w:rPr>
          <w:color w:val="000000"/>
          <w:sz w:val="28"/>
          <w:szCs w:val="28"/>
        </w:rPr>
        <w:t xml:space="preserve"> исследования включают </w:t>
      </w:r>
      <w:proofErr w:type="spellStart"/>
      <w:r w:rsidRPr="00F13E41">
        <w:rPr>
          <w:color w:val="000000"/>
          <w:sz w:val="28"/>
          <w:szCs w:val="28"/>
        </w:rPr>
        <w:t>когортные</w:t>
      </w:r>
      <w:proofErr w:type="spellEnd"/>
      <w:r w:rsidRPr="00F13E41">
        <w:rPr>
          <w:color w:val="000000"/>
          <w:sz w:val="28"/>
          <w:szCs w:val="28"/>
        </w:rPr>
        <w:t xml:space="preserve"> исследования, в которых объекты классифицируются (и возможно отбираются) в соответствии со статусом их воздействия и наблюдаются на протяжении определенного времени для того, чтобы оценить заболеваемость. Исследования по типу случай-контроль, в которых пациенты отбираются в соответствии со своим состоянием – больны они или нет – и затем классифицируются в соответствии с их воздействием. Исследования пропорциональной смертности, которые могут рассматриваться как подтип исследования по типу случай-контроль. Исследование, которое включает в качестве объектов всех людей в популяции в некий момент, или репрезентативную выборку всех подобных людей, включая тех, кто имеет заболевание, и имеет своей целью описать популяцию в данный момент, обычно обозначается как одномоментное (ил</w:t>
      </w:r>
      <w:r w:rsidR="001A7C0B" w:rsidRPr="00F13E41">
        <w:rPr>
          <w:color w:val="000000"/>
          <w:sz w:val="28"/>
          <w:szCs w:val="28"/>
        </w:rPr>
        <w:t xml:space="preserve">и </w:t>
      </w:r>
      <w:proofErr w:type="spellStart"/>
      <w:proofErr w:type="gramStart"/>
      <w:r w:rsidR="001A7C0B" w:rsidRPr="00F13E41">
        <w:rPr>
          <w:color w:val="000000"/>
          <w:sz w:val="28"/>
          <w:szCs w:val="28"/>
        </w:rPr>
        <w:t>кросс-секционное</w:t>
      </w:r>
      <w:proofErr w:type="spellEnd"/>
      <w:proofErr w:type="gramEnd"/>
      <w:r w:rsidR="001A7C0B" w:rsidRPr="00F13E41">
        <w:rPr>
          <w:color w:val="000000"/>
          <w:sz w:val="28"/>
          <w:szCs w:val="28"/>
        </w:rPr>
        <w:t>) исследование.</w:t>
      </w:r>
    </w:p>
    <w:p w:rsidR="005211CE" w:rsidRPr="00F13E41" w:rsidRDefault="001A7C0B" w:rsidP="00F13E41">
      <w:pPr>
        <w:pStyle w:val="a3"/>
        <w:spacing w:line="360" w:lineRule="auto"/>
        <w:ind w:firstLine="567"/>
        <w:jc w:val="both"/>
        <w:rPr>
          <w:color w:val="000000"/>
          <w:sz w:val="28"/>
          <w:szCs w:val="28"/>
        </w:rPr>
      </w:pPr>
      <w:r w:rsidRPr="00F13E41">
        <w:rPr>
          <w:color w:val="000000"/>
          <w:sz w:val="28"/>
          <w:szCs w:val="28"/>
        </w:rPr>
        <w:t xml:space="preserve"> </w:t>
      </w:r>
      <w:r w:rsidR="00805598" w:rsidRPr="00F13E41">
        <w:rPr>
          <w:color w:val="000000"/>
          <w:sz w:val="28"/>
          <w:szCs w:val="28"/>
          <w:lang w:val="en-US"/>
        </w:rPr>
        <w:t>II</w:t>
      </w:r>
      <w:r w:rsidR="00805598" w:rsidRPr="00F13E41">
        <w:rPr>
          <w:color w:val="000000"/>
          <w:sz w:val="28"/>
          <w:szCs w:val="28"/>
        </w:rPr>
        <w:t xml:space="preserve">. </w:t>
      </w:r>
      <w:r w:rsidR="005211CE" w:rsidRPr="00F13E41">
        <w:rPr>
          <w:color w:val="000000"/>
          <w:sz w:val="28"/>
          <w:szCs w:val="28"/>
        </w:rPr>
        <w:t>Поперечными, или одномоментными (</w:t>
      </w:r>
      <w:proofErr w:type="spellStart"/>
      <w:r w:rsidR="005211CE" w:rsidRPr="00F13E41">
        <w:rPr>
          <w:color w:val="000000"/>
          <w:sz w:val="28"/>
          <w:szCs w:val="28"/>
        </w:rPr>
        <w:t>cross-sectional</w:t>
      </w:r>
      <w:proofErr w:type="spellEnd"/>
      <w:r w:rsidR="005211CE" w:rsidRPr="00F13E41">
        <w:rPr>
          <w:color w:val="000000"/>
          <w:sz w:val="28"/>
          <w:szCs w:val="28"/>
        </w:rPr>
        <w:t>)</w:t>
      </w:r>
      <w:r w:rsidR="005211CE" w:rsidRPr="00F13E41">
        <w:rPr>
          <w:sz w:val="28"/>
          <w:szCs w:val="28"/>
        </w:rPr>
        <w:t> </w:t>
      </w:r>
      <w:r w:rsidR="005211CE" w:rsidRPr="00F13E41">
        <w:rPr>
          <w:color w:val="000000"/>
          <w:sz w:val="28"/>
          <w:szCs w:val="28"/>
        </w:rPr>
        <w:t>называют исследования, в которых обследование каждого пациента выполняется однократно. В результате можно описать картину болезни у одного пациента или у группы, уточнить симптоматику, связать отдельные симптомы с основным диагнозом и тяжестью болезни, т.е. решить множество важных вопросов. В простейшем случае — это описание заболевания, но не в его развитии, а в совокупности вариантов, тяжести течения. В более сложном случае — это исследование связи некоторых признаков с вариантом течения заболевания (аналитическое).</w:t>
      </w:r>
    </w:p>
    <w:p w:rsidR="002163A7" w:rsidRPr="00F13E41" w:rsidRDefault="002163A7" w:rsidP="00F13E41">
      <w:pPr>
        <w:pStyle w:val="a3"/>
        <w:spacing w:line="360" w:lineRule="auto"/>
        <w:ind w:firstLine="567"/>
        <w:jc w:val="both"/>
        <w:rPr>
          <w:color w:val="000000"/>
          <w:sz w:val="28"/>
          <w:szCs w:val="28"/>
        </w:rPr>
      </w:pPr>
      <w:r w:rsidRPr="00F13E41">
        <w:rPr>
          <w:color w:val="000000"/>
          <w:sz w:val="28"/>
          <w:szCs w:val="28"/>
        </w:rPr>
        <w:t>Одномоментные (поперечные) исследования одни из наиболее часто проводимых эпидемиологических исследований, особенно в качестве пилотажных. Одномоментные исследования не являются типичными аналитическими исследованиями, поскольку их главная цель – оценка распространенности среди населения какой–либо болезни на данный момент времени.</w:t>
      </w:r>
    </w:p>
    <w:p w:rsidR="002163A7" w:rsidRPr="00F13E41" w:rsidRDefault="002163A7" w:rsidP="00F13E41">
      <w:pPr>
        <w:pStyle w:val="a3"/>
        <w:spacing w:line="360" w:lineRule="auto"/>
        <w:ind w:firstLine="567"/>
        <w:jc w:val="both"/>
        <w:rPr>
          <w:color w:val="000000"/>
          <w:sz w:val="28"/>
          <w:szCs w:val="28"/>
        </w:rPr>
      </w:pPr>
      <w:r w:rsidRPr="00F13E41">
        <w:rPr>
          <w:color w:val="000000"/>
          <w:sz w:val="28"/>
          <w:szCs w:val="28"/>
        </w:rPr>
        <w:t>Так как одномоментным исследованием предусмотрено выявление всех случаев болезни, существующих на данный момент, его также называют – «исследованием на распространенность (</w:t>
      </w:r>
      <w:proofErr w:type="spellStart"/>
      <w:r w:rsidRPr="00F13E41">
        <w:rPr>
          <w:color w:val="000000"/>
          <w:sz w:val="28"/>
          <w:szCs w:val="28"/>
        </w:rPr>
        <w:t>пораженность</w:t>
      </w:r>
      <w:proofErr w:type="spellEnd"/>
      <w:r w:rsidRPr="00F13E41">
        <w:rPr>
          <w:color w:val="000000"/>
          <w:sz w:val="28"/>
          <w:szCs w:val="28"/>
        </w:rPr>
        <w:t xml:space="preserve">)», а результаты одномоментного исследования нередко выражаются в показателях моментной </w:t>
      </w:r>
      <w:proofErr w:type="spellStart"/>
      <w:r w:rsidRPr="00F13E41">
        <w:rPr>
          <w:color w:val="000000"/>
          <w:sz w:val="28"/>
          <w:szCs w:val="28"/>
        </w:rPr>
        <w:t>превалентности</w:t>
      </w:r>
      <w:proofErr w:type="spellEnd"/>
      <w:r w:rsidRPr="00F13E41">
        <w:rPr>
          <w:color w:val="000000"/>
          <w:sz w:val="28"/>
          <w:szCs w:val="28"/>
        </w:rPr>
        <w:t>.</w:t>
      </w:r>
    </w:p>
    <w:p w:rsidR="00991D8A" w:rsidRPr="00F13E41" w:rsidRDefault="00991D8A" w:rsidP="00F13E41">
      <w:pPr>
        <w:pStyle w:val="a3"/>
        <w:shd w:val="clear" w:color="auto" w:fill="FFFFFF"/>
        <w:spacing w:line="360" w:lineRule="auto"/>
        <w:ind w:firstLine="567"/>
        <w:jc w:val="both"/>
        <w:rPr>
          <w:color w:val="000000"/>
          <w:sz w:val="28"/>
          <w:szCs w:val="28"/>
        </w:rPr>
      </w:pPr>
      <w:r w:rsidRPr="00F13E41">
        <w:rPr>
          <w:color w:val="000000"/>
          <w:sz w:val="28"/>
          <w:szCs w:val="28"/>
        </w:rPr>
        <w:t xml:space="preserve">Одномоментное исследование, которое выполняется для того, чтобы определить распространенность, называется исследованием распространенности. </w:t>
      </w:r>
      <w:proofErr w:type="gramStart"/>
      <w:r w:rsidRPr="00F13E41">
        <w:rPr>
          <w:color w:val="000000"/>
          <w:sz w:val="28"/>
          <w:szCs w:val="28"/>
        </w:rPr>
        <w:t xml:space="preserve">Обычно информация о воздействии анализируется вместе с информацией о заболевании, таким образом, чтобы </w:t>
      </w:r>
      <w:proofErr w:type="spellStart"/>
      <w:r w:rsidRPr="00F13E41">
        <w:rPr>
          <w:color w:val="000000"/>
          <w:sz w:val="28"/>
          <w:szCs w:val="28"/>
        </w:rPr>
        <w:t>субпопуляции</w:t>
      </w:r>
      <w:proofErr w:type="spellEnd"/>
      <w:r w:rsidRPr="00F13E41">
        <w:rPr>
          <w:color w:val="000000"/>
          <w:sz w:val="28"/>
          <w:szCs w:val="28"/>
        </w:rPr>
        <w:t xml:space="preserve"> с различным воздействием могли бы быть сравнены в соответствии с распространенностью у них заболеваний.</w:t>
      </w:r>
      <w:proofErr w:type="gramEnd"/>
    </w:p>
    <w:p w:rsidR="00F40015" w:rsidRPr="00F13E41" w:rsidRDefault="00F40015" w:rsidP="00F13E4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F13E41">
        <w:rPr>
          <w:rFonts w:ascii="Times New Roman" w:eastAsia="Times New Roman" w:hAnsi="Times New Roman" w:cs="Times New Roman"/>
          <w:color w:val="000000"/>
          <w:sz w:val="28"/>
          <w:szCs w:val="28"/>
          <w:lang w:eastAsia="ru-RU"/>
        </w:rPr>
        <w:t xml:space="preserve">При изучении распространенности заболеваний и </w:t>
      </w:r>
      <w:proofErr w:type="gramStart"/>
      <w:r w:rsidRPr="00F13E41">
        <w:rPr>
          <w:rFonts w:ascii="Times New Roman" w:eastAsia="Times New Roman" w:hAnsi="Times New Roman" w:cs="Times New Roman"/>
          <w:color w:val="000000"/>
          <w:sz w:val="28"/>
          <w:szCs w:val="28"/>
          <w:lang w:eastAsia="ru-RU"/>
        </w:rPr>
        <w:t>факторов</w:t>
      </w:r>
      <w:proofErr w:type="gramEnd"/>
      <w:r w:rsidRPr="00F13E41">
        <w:rPr>
          <w:rFonts w:ascii="Times New Roman" w:eastAsia="Times New Roman" w:hAnsi="Times New Roman" w:cs="Times New Roman"/>
          <w:color w:val="000000"/>
          <w:sz w:val="28"/>
          <w:szCs w:val="28"/>
          <w:lang w:eastAsia="ru-RU"/>
        </w:rPr>
        <w:t xml:space="preserve"> влияющих на их развитие ведущая роль принадлежит популяционным исследованиям. Под словом популяция (от </w:t>
      </w:r>
      <w:proofErr w:type="gramStart"/>
      <w:r w:rsidRPr="00F13E41">
        <w:rPr>
          <w:rFonts w:ascii="Times New Roman" w:eastAsia="Times New Roman" w:hAnsi="Times New Roman" w:cs="Times New Roman"/>
          <w:color w:val="000000"/>
          <w:sz w:val="28"/>
          <w:szCs w:val="28"/>
          <w:lang w:eastAsia="ru-RU"/>
        </w:rPr>
        <w:t>латинского</w:t>
      </w:r>
      <w:proofErr w:type="gramEnd"/>
      <w:r w:rsidRPr="00F13E41">
        <w:rPr>
          <w:rFonts w:ascii="Times New Roman" w:eastAsia="Times New Roman" w:hAnsi="Times New Roman" w:cs="Times New Roman"/>
          <w:color w:val="000000"/>
          <w:sz w:val="28"/>
          <w:szCs w:val="28"/>
          <w:lang w:eastAsia="ru-RU"/>
        </w:rPr>
        <w:t xml:space="preserve"> </w:t>
      </w:r>
      <w:proofErr w:type="spellStart"/>
      <w:r w:rsidRPr="00F13E41">
        <w:rPr>
          <w:rFonts w:ascii="Times New Roman" w:eastAsia="Times New Roman" w:hAnsi="Times New Roman" w:cs="Times New Roman"/>
          <w:color w:val="000000"/>
          <w:sz w:val="28"/>
          <w:szCs w:val="28"/>
          <w:lang w:eastAsia="ru-RU"/>
        </w:rPr>
        <w:t>populus</w:t>
      </w:r>
      <w:proofErr w:type="spellEnd"/>
      <w:r w:rsidRPr="00F13E41">
        <w:rPr>
          <w:rFonts w:ascii="Times New Roman" w:eastAsia="Times New Roman" w:hAnsi="Times New Roman" w:cs="Times New Roman"/>
          <w:color w:val="000000"/>
          <w:sz w:val="28"/>
          <w:szCs w:val="28"/>
          <w:lang w:eastAsia="ru-RU"/>
        </w:rPr>
        <w:t xml:space="preserve"> – народ, население) понимается группа лиц, определяемая каким-либо общим признаком (например, территорией, местом работы). Она образуется в естественных условиях и не должна быть больничным контингентом, формирование которого зависит от вида заболевания.</w:t>
      </w:r>
    </w:p>
    <w:p w:rsidR="00F40015" w:rsidRPr="00F13E41" w:rsidRDefault="00F40015" w:rsidP="00F13E4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F13E41">
        <w:rPr>
          <w:rFonts w:ascii="Times New Roman" w:eastAsia="Times New Roman" w:hAnsi="Times New Roman" w:cs="Times New Roman"/>
          <w:color w:val="000000"/>
          <w:sz w:val="28"/>
          <w:szCs w:val="28"/>
          <w:lang w:eastAsia="ru-RU"/>
        </w:rPr>
        <w:t xml:space="preserve">Популяционные исследования подразделяют </w:t>
      </w:r>
      <w:proofErr w:type="gramStart"/>
      <w:r w:rsidRPr="00F13E41">
        <w:rPr>
          <w:rFonts w:ascii="Times New Roman" w:eastAsia="Times New Roman" w:hAnsi="Times New Roman" w:cs="Times New Roman"/>
          <w:color w:val="000000"/>
          <w:sz w:val="28"/>
          <w:szCs w:val="28"/>
          <w:lang w:eastAsia="ru-RU"/>
        </w:rPr>
        <w:t>на</w:t>
      </w:r>
      <w:proofErr w:type="gramEnd"/>
      <w:r w:rsidRPr="00F13E41">
        <w:rPr>
          <w:rFonts w:ascii="Times New Roman" w:eastAsia="Times New Roman" w:hAnsi="Times New Roman" w:cs="Times New Roman"/>
          <w:color w:val="000000"/>
          <w:sz w:val="28"/>
          <w:szCs w:val="28"/>
          <w:lang w:eastAsia="ru-RU"/>
        </w:rPr>
        <w:t xml:space="preserve"> наблюдательные (одномоментные, или длительные, </w:t>
      </w:r>
      <w:proofErr w:type="spellStart"/>
      <w:r w:rsidRPr="00F13E41">
        <w:rPr>
          <w:rFonts w:ascii="Times New Roman" w:eastAsia="Times New Roman" w:hAnsi="Times New Roman" w:cs="Times New Roman"/>
          <w:color w:val="000000"/>
          <w:sz w:val="28"/>
          <w:szCs w:val="28"/>
          <w:lang w:eastAsia="ru-RU"/>
        </w:rPr>
        <w:t>проспективные</w:t>
      </w:r>
      <w:proofErr w:type="spellEnd"/>
      <w:r w:rsidRPr="00F13E41">
        <w:rPr>
          <w:rFonts w:ascii="Times New Roman" w:eastAsia="Times New Roman" w:hAnsi="Times New Roman" w:cs="Times New Roman"/>
          <w:color w:val="000000"/>
          <w:sz w:val="28"/>
          <w:szCs w:val="28"/>
          <w:lang w:eastAsia="ru-RU"/>
        </w:rPr>
        <w:t>) и экспериментальные.</w:t>
      </w:r>
    </w:p>
    <w:p w:rsidR="00805598" w:rsidRPr="00F13E41" w:rsidRDefault="00805598" w:rsidP="00F13E41">
      <w:pPr>
        <w:pStyle w:val="a3"/>
        <w:spacing w:line="360" w:lineRule="auto"/>
        <w:ind w:firstLine="567"/>
        <w:jc w:val="both"/>
        <w:rPr>
          <w:color w:val="000000"/>
          <w:sz w:val="28"/>
          <w:szCs w:val="28"/>
        </w:rPr>
      </w:pPr>
      <w:proofErr w:type="gramStart"/>
      <w:r w:rsidRPr="00F13E41">
        <w:rPr>
          <w:color w:val="000000"/>
          <w:sz w:val="28"/>
          <w:szCs w:val="28"/>
        </w:rPr>
        <w:t>Чисто поперечные</w:t>
      </w:r>
      <w:proofErr w:type="gramEnd"/>
      <w:r w:rsidRPr="00F13E41">
        <w:rPr>
          <w:color w:val="000000"/>
          <w:sz w:val="28"/>
          <w:szCs w:val="28"/>
        </w:rPr>
        <w:t xml:space="preserve"> исследования встречаются редко, поскольку врачи стремятся в пределах возможного выстроить временные ряды явлений, стадий заболевания. К сожалению, такие реконструкции развития болезни, исходящие из краткого наблюдения отдельных случаев болезни, не всегда корректны. Главная причина ошибок — построение причинно-следственных отношений на основе впечатлений, соотнесения случаев. В результате представления о стадиях болезни могут в действительности отражать не стадии, а варианты течения.</w:t>
      </w:r>
    </w:p>
    <w:p w:rsidR="00805598" w:rsidRPr="00F13E41" w:rsidRDefault="00F40015" w:rsidP="00F13E4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F13E41">
        <w:rPr>
          <w:rFonts w:ascii="Times New Roman" w:eastAsia="Times New Roman" w:hAnsi="Times New Roman" w:cs="Times New Roman"/>
          <w:color w:val="000000"/>
          <w:sz w:val="28"/>
          <w:szCs w:val="28"/>
          <w:lang w:eastAsia="ru-RU"/>
        </w:rPr>
        <w:t xml:space="preserve">Целью одномоментного исследования является изучение ситуации относительно какого-либо заболевания среди населения на определенный момент. Это исследование позволяет определить распространенность заболевания и факторов, способствующих и препятствующих его возникновению. Под распространенностью понимается отношение числа лиц с признаками заболевания (согласно выработанным критериям) к числу обследованных лиц. </w:t>
      </w:r>
    </w:p>
    <w:p w:rsidR="00805598" w:rsidRPr="00F13E41" w:rsidRDefault="00805598" w:rsidP="00F13E41">
      <w:pPr>
        <w:pStyle w:val="a3"/>
        <w:spacing w:line="360" w:lineRule="auto"/>
        <w:ind w:firstLine="567"/>
        <w:jc w:val="both"/>
        <w:rPr>
          <w:color w:val="000000"/>
          <w:sz w:val="28"/>
          <w:szCs w:val="28"/>
        </w:rPr>
      </w:pPr>
      <w:r w:rsidRPr="00F13E41">
        <w:rPr>
          <w:color w:val="000000"/>
          <w:sz w:val="28"/>
          <w:szCs w:val="28"/>
        </w:rPr>
        <w:t xml:space="preserve">Оценка распространенности проводится только по результатам активного выявления больных, а не по данным их официальной регистрации. Выявление, чаще всего, проводиться с помощью различных </w:t>
      </w:r>
      <w:proofErr w:type="spellStart"/>
      <w:r w:rsidRPr="00F13E41">
        <w:rPr>
          <w:color w:val="000000"/>
          <w:sz w:val="28"/>
          <w:szCs w:val="28"/>
        </w:rPr>
        <w:t>скрининговых</w:t>
      </w:r>
      <w:proofErr w:type="spellEnd"/>
      <w:r w:rsidRPr="00F13E41">
        <w:rPr>
          <w:color w:val="000000"/>
          <w:sz w:val="28"/>
          <w:szCs w:val="28"/>
        </w:rPr>
        <w:t xml:space="preserve"> тестов (опрос, </w:t>
      </w:r>
      <w:proofErr w:type="spellStart"/>
      <w:r w:rsidRPr="00F13E41">
        <w:rPr>
          <w:color w:val="000000"/>
          <w:sz w:val="28"/>
          <w:szCs w:val="28"/>
        </w:rPr>
        <w:t>физикальное</w:t>
      </w:r>
      <w:proofErr w:type="spellEnd"/>
      <w:r w:rsidRPr="00F13E41">
        <w:rPr>
          <w:color w:val="000000"/>
          <w:sz w:val="28"/>
          <w:szCs w:val="28"/>
        </w:rPr>
        <w:t xml:space="preserve"> обследование, лабораторные тесты). При этом вначале может быть проведено интервьюирование населения (репрезентативных выборок или всего населения), с последующим использованием других </w:t>
      </w:r>
      <w:proofErr w:type="spellStart"/>
      <w:r w:rsidRPr="00F13E41">
        <w:rPr>
          <w:color w:val="000000"/>
          <w:sz w:val="28"/>
          <w:szCs w:val="28"/>
        </w:rPr>
        <w:t>скрининговых</w:t>
      </w:r>
      <w:proofErr w:type="spellEnd"/>
      <w:r w:rsidRPr="00F13E41">
        <w:rPr>
          <w:color w:val="000000"/>
          <w:sz w:val="28"/>
          <w:szCs w:val="28"/>
        </w:rPr>
        <w:t xml:space="preserve"> тестов и, при необходимости, клинического обследования.</w:t>
      </w:r>
    </w:p>
    <w:p w:rsidR="00805598" w:rsidRPr="00F13E41" w:rsidRDefault="00805598" w:rsidP="00F13E41">
      <w:pPr>
        <w:pStyle w:val="a3"/>
        <w:spacing w:line="360" w:lineRule="auto"/>
        <w:ind w:firstLine="567"/>
        <w:jc w:val="both"/>
        <w:rPr>
          <w:color w:val="000000"/>
          <w:sz w:val="28"/>
          <w:szCs w:val="28"/>
        </w:rPr>
      </w:pPr>
      <w:r w:rsidRPr="00F13E41">
        <w:rPr>
          <w:color w:val="000000"/>
          <w:sz w:val="28"/>
          <w:szCs w:val="28"/>
        </w:rPr>
        <w:t>При описании полученных данных предусматривается группировка выявленных случаев, в основном по индивидуальным признакам, реже по признаку места.</w:t>
      </w:r>
    </w:p>
    <w:p w:rsidR="00F40015" w:rsidRPr="00F13E41" w:rsidRDefault="00E60C6D" w:rsidP="00F13E4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F13E41">
        <w:rPr>
          <w:rFonts w:ascii="Times New Roman" w:eastAsia="Times New Roman" w:hAnsi="Times New Roman" w:cs="Times New Roman"/>
          <w:color w:val="000000"/>
          <w:sz w:val="28"/>
          <w:szCs w:val="28"/>
          <w:lang w:val="en-US" w:eastAsia="ru-RU"/>
        </w:rPr>
        <w:t>III</w:t>
      </w:r>
      <w:proofErr w:type="gramStart"/>
      <w:r w:rsidRPr="00F13E41">
        <w:rPr>
          <w:rFonts w:ascii="Times New Roman" w:eastAsia="Times New Roman" w:hAnsi="Times New Roman" w:cs="Times New Roman"/>
          <w:color w:val="000000"/>
          <w:sz w:val="28"/>
          <w:szCs w:val="28"/>
          <w:lang w:eastAsia="ru-RU"/>
        </w:rPr>
        <w:t xml:space="preserve">.  </w:t>
      </w:r>
      <w:r w:rsidR="002163A7" w:rsidRPr="00F13E41">
        <w:rPr>
          <w:rFonts w:ascii="Times New Roman" w:eastAsia="Times New Roman" w:hAnsi="Times New Roman" w:cs="Times New Roman"/>
          <w:color w:val="000000"/>
          <w:sz w:val="28"/>
          <w:szCs w:val="28"/>
          <w:lang w:eastAsia="ru-RU"/>
        </w:rPr>
        <w:t>Преимуществами</w:t>
      </w:r>
      <w:proofErr w:type="gramEnd"/>
      <w:r w:rsidR="002163A7" w:rsidRPr="00F13E41">
        <w:rPr>
          <w:rFonts w:ascii="Times New Roman" w:eastAsia="Times New Roman" w:hAnsi="Times New Roman" w:cs="Times New Roman"/>
          <w:color w:val="000000"/>
          <w:sz w:val="28"/>
          <w:szCs w:val="28"/>
          <w:lang w:eastAsia="ru-RU"/>
        </w:rPr>
        <w:t xml:space="preserve"> данного вида исследования является то, что одномоментные исследования требуют относительно мало времени</w:t>
      </w:r>
      <w:r w:rsidRPr="00F13E41">
        <w:rPr>
          <w:rFonts w:ascii="Times New Roman" w:eastAsia="Times New Roman" w:hAnsi="Times New Roman" w:cs="Times New Roman"/>
          <w:color w:val="000000"/>
          <w:sz w:val="28"/>
          <w:szCs w:val="28"/>
          <w:lang w:eastAsia="ru-RU"/>
        </w:rPr>
        <w:t xml:space="preserve">. </w:t>
      </w:r>
      <w:r w:rsidR="002163A7" w:rsidRPr="00F13E41">
        <w:rPr>
          <w:rFonts w:ascii="Times New Roman" w:eastAsia="Times New Roman" w:hAnsi="Times New Roman" w:cs="Times New Roman"/>
          <w:color w:val="000000"/>
          <w:sz w:val="28"/>
          <w:szCs w:val="28"/>
          <w:lang w:eastAsia="ru-RU"/>
        </w:rPr>
        <w:t>В то же время одномоментные исследования имеют ряд существенных недостатков. Например, р</w:t>
      </w:r>
      <w:r w:rsidR="00F40015" w:rsidRPr="00F13E41">
        <w:rPr>
          <w:rFonts w:ascii="Times New Roman" w:eastAsia="Times New Roman" w:hAnsi="Times New Roman" w:cs="Times New Roman"/>
          <w:color w:val="000000"/>
          <w:sz w:val="28"/>
          <w:szCs w:val="28"/>
          <w:lang w:eastAsia="ru-RU"/>
        </w:rPr>
        <w:t>аспространенность заболевания устанавливается на основе выявленных в момент обследования больных. Этот показатель зависит от соотношения между частотой новых случаев и частотой, с которой случаи заболевания выбывают, т. е. это умершие, выздоровевшие и больные, выбывшие по другим причинам. Таким образом, показатель распространенности не отражает в полной мере реальной частоты развития болезни.</w:t>
      </w:r>
      <w:r w:rsidR="002163A7" w:rsidRPr="00F13E41">
        <w:rPr>
          <w:rFonts w:ascii="Times New Roman" w:eastAsia="Times New Roman" w:hAnsi="Times New Roman" w:cs="Times New Roman"/>
          <w:color w:val="000000"/>
          <w:sz w:val="28"/>
          <w:szCs w:val="28"/>
          <w:lang w:eastAsia="ru-RU"/>
        </w:rPr>
        <w:t xml:space="preserve"> </w:t>
      </w:r>
      <w:r w:rsidR="00F40015" w:rsidRPr="00F13E41">
        <w:rPr>
          <w:rFonts w:ascii="Times New Roman" w:eastAsia="Times New Roman" w:hAnsi="Times New Roman" w:cs="Times New Roman"/>
          <w:color w:val="000000"/>
          <w:sz w:val="28"/>
          <w:szCs w:val="28"/>
          <w:lang w:eastAsia="ru-RU"/>
        </w:rPr>
        <w:t>Одномоментные исследования обычно охватывают большие контингенты населения</w:t>
      </w:r>
      <w:r w:rsidR="002163A7" w:rsidRPr="00F13E41">
        <w:rPr>
          <w:rFonts w:ascii="Times New Roman" w:eastAsia="Times New Roman" w:hAnsi="Times New Roman" w:cs="Times New Roman"/>
          <w:color w:val="000000"/>
          <w:sz w:val="28"/>
          <w:szCs w:val="28"/>
          <w:lang w:eastAsia="ru-RU"/>
        </w:rPr>
        <w:t>,</w:t>
      </w:r>
      <w:r w:rsidR="00F40015" w:rsidRPr="00F13E41">
        <w:rPr>
          <w:rFonts w:ascii="Times New Roman" w:eastAsia="Times New Roman" w:hAnsi="Times New Roman" w:cs="Times New Roman"/>
          <w:color w:val="000000"/>
          <w:sz w:val="28"/>
          <w:szCs w:val="28"/>
          <w:lang w:eastAsia="ru-RU"/>
        </w:rPr>
        <w:t xml:space="preserve"> и чем меньше распространенность заболевания, тем эти контингенты должны быть больше, чтобы выявить достаточное число случаев заболевания.</w:t>
      </w:r>
      <w:r w:rsidR="002163A7" w:rsidRPr="00F13E41">
        <w:rPr>
          <w:rFonts w:ascii="Times New Roman" w:eastAsia="Times New Roman" w:hAnsi="Times New Roman" w:cs="Times New Roman"/>
          <w:color w:val="000000"/>
          <w:sz w:val="28"/>
          <w:szCs w:val="28"/>
          <w:lang w:eastAsia="ru-RU"/>
        </w:rPr>
        <w:t xml:space="preserve"> </w:t>
      </w:r>
      <w:r w:rsidR="00F40015" w:rsidRPr="00F13E41">
        <w:rPr>
          <w:rFonts w:ascii="Times New Roman" w:eastAsia="Times New Roman" w:hAnsi="Times New Roman" w:cs="Times New Roman"/>
          <w:color w:val="000000"/>
          <w:sz w:val="28"/>
          <w:szCs w:val="28"/>
          <w:lang w:eastAsia="ru-RU"/>
        </w:rPr>
        <w:t>При одномоментном обследовании профессиональных групп в поле зрения попадают лишь работающие в данный момент и не учитываются лица, возможно, имеющие это заболевание, но оставившие работу по состоянию здоровья. Это ведет к недооценке частоты случаев заболевания. Необходимо также принимать во внимание условия отбора при приеме на работу и требования для выполнения определенной работы, так как это может привести к ошибочным заключениям при сопоставлении распространенности заболевания в различных профессиональных группах.</w:t>
      </w:r>
    </w:p>
    <w:p w:rsidR="00F40015" w:rsidRPr="00F13E41" w:rsidRDefault="00F40015" w:rsidP="00F13E4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F13E41">
        <w:rPr>
          <w:rFonts w:ascii="Times New Roman" w:eastAsia="Times New Roman" w:hAnsi="Times New Roman" w:cs="Times New Roman"/>
          <w:color w:val="000000"/>
          <w:sz w:val="28"/>
          <w:szCs w:val="28"/>
          <w:lang w:eastAsia="ru-RU"/>
        </w:rPr>
        <w:t>В одномоментном исследовании нельзя проверить прогностическую значимость диагностического метода, используемого в популяционном исследовании.</w:t>
      </w:r>
      <w:r w:rsidR="001A7C0B" w:rsidRPr="00F13E41">
        <w:rPr>
          <w:rFonts w:ascii="Times New Roman" w:eastAsia="Times New Roman" w:hAnsi="Times New Roman" w:cs="Times New Roman"/>
          <w:color w:val="000000"/>
          <w:sz w:val="28"/>
          <w:szCs w:val="28"/>
          <w:lang w:eastAsia="ru-RU"/>
        </w:rPr>
        <w:t xml:space="preserve"> </w:t>
      </w:r>
    </w:p>
    <w:p w:rsidR="00F40015" w:rsidRPr="00F13E41" w:rsidRDefault="00F40015" w:rsidP="00F13E41">
      <w:pPr>
        <w:spacing w:before="100" w:beforeAutospacing="1" w:after="100" w:afterAutospacing="1" w:line="360" w:lineRule="auto"/>
        <w:ind w:right="-1" w:firstLine="567"/>
        <w:jc w:val="both"/>
        <w:rPr>
          <w:rFonts w:ascii="Times New Roman" w:eastAsia="Times New Roman" w:hAnsi="Times New Roman" w:cs="Times New Roman"/>
          <w:color w:val="000000"/>
          <w:sz w:val="28"/>
          <w:szCs w:val="28"/>
          <w:lang w:eastAsia="ru-RU"/>
        </w:rPr>
      </w:pPr>
      <w:r w:rsidRPr="00F13E41">
        <w:rPr>
          <w:rFonts w:ascii="Times New Roman" w:eastAsia="Times New Roman" w:hAnsi="Times New Roman" w:cs="Times New Roman"/>
          <w:color w:val="000000"/>
          <w:sz w:val="28"/>
          <w:szCs w:val="28"/>
          <w:lang w:eastAsia="ru-RU"/>
        </w:rPr>
        <w:t>При сопоставлении характеристик больных и здоровых лиц в ходе одномоментного исследования встречаются определенные трудности. Некоторые характеристики, выявляемые при одномоментном исследовании у лиц с заболеванием, могут не совпадать с характеристиками, которые имелись в начальной стадии развития заболевания. Например, изучение особенностей питания у лиц среднего возраста, страдающих ИБС, имеет ограниченное значение, так как атеросклероз начинает развиваться уже в юношеском возрасте, кроме того, заболевший человек мог изменить характер питания в результате заболевания.</w:t>
      </w:r>
      <w:r w:rsidR="002163A7" w:rsidRPr="00F13E41">
        <w:rPr>
          <w:rFonts w:ascii="Times New Roman" w:eastAsia="Times New Roman" w:hAnsi="Times New Roman" w:cs="Times New Roman"/>
          <w:color w:val="000000"/>
          <w:sz w:val="28"/>
          <w:szCs w:val="28"/>
          <w:lang w:eastAsia="ru-RU"/>
        </w:rPr>
        <w:t xml:space="preserve"> </w:t>
      </w:r>
      <w:r w:rsidRPr="00F13E41">
        <w:rPr>
          <w:rFonts w:ascii="Times New Roman" w:eastAsia="Times New Roman" w:hAnsi="Times New Roman" w:cs="Times New Roman"/>
          <w:color w:val="000000"/>
          <w:sz w:val="28"/>
          <w:szCs w:val="28"/>
          <w:lang w:eastAsia="ru-RU"/>
        </w:rPr>
        <w:t>При одномоментном исследовании нельзя изучить характеристики лиц, умерших от данного заболевания, а также изменение индивидуальных привычек.</w:t>
      </w:r>
    </w:p>
    <w:p w:rsidR="002163A7" w:rsidRPr="00F13E41" w:rsidRDefault="002163A7" w:rsidP="00F13E4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F13E41">
        <w:rPr>
          <w:rFonts w:ascii="Times New Roman" w:eastAsia="Times New Roman" w:hAnsi="Times New Roman" w:cs="Times New Roman"/>
          <w:color w:val="000000"/>
          <w:sz w:val="28"/>
          <w:szCs w:val="28"/>
          <w:lang w:eastAsia="ru-RU"/>
        </w:rPr>
        <w:t xml:space="preserve">Одна из проблем, которая очень часто обсуждается в разделе выборки со смещенным временем начала, заключается в том, что случаи в одномоментных исследованиях будут всегда иметь большее количество заболевших с длительным течением заболевания, и в них обычно недостаточно представлены те, у кого заболевание имеет медленное течение. Для того чтобы понять, почему это происходит, предположим, что имеется две крайних ситуации, которые включают заболевания с крайне высокой вариабельностью продолжительности. Один человек, который заболевает этим заболеванием в возрасте 20 лет и живет до 70 лет, может быть включен в любое одномоментное исследование в течение 50 лет, пока он им страдает. Человек, который заболевает этим заболеванием в возрасте 40 лет и умирает в течение одного дня, практически не имеет никаких шансов на включение в исследование. Таким образом, если воздействие не меняет риск заболевания, но приводит к тому, что одно заболевание может быть крайне легким (таким образом, воздействие связано с продолжительностью заболевания), распространенность воздействия будет среди случаев. Таким образом, если воздействие не влияет на риск возникновения заболевания, но приводит к тому, что если человек заболел, оно у него будет крайне легким, иными словами, воздействие связано с продолжительностью жизни, то распространенность этого воздействия будет выше </w:t>
      </w:r>
      <w:proofErr w:type="gramStart"/>
      <w:r w:rsidRPr="00F13E41">
        <w:rPr>
          <w:rFonts w:ascii="Times New Roman" w:eastAsia="Times New Roman" w:hAnsi="Times New Roman" w:cs="Times New Roman"/>
          <w:color w:val="000000"/>
          <w:sz w:val="28"/>
          <w:szCs w:val="28"/>
          <w:lang w:eastAsia="ru-RU"/>
        </w:rPr>
        <w:t>среди</w:t>
      </w:r>
      <w:proofErr w:type="gramEnd"/>
      <w:r w:rsidRPr="00F13E41">
        <w:rPr>
          <w:rFonts w:ascii="Times New Roman" w:eastAsia="Times New Roman" w:hAnsi="Times New Roman" w:cs="Times New Roman"/>
          <w:color w:val="000000"/>
          <w:sz w:val="28"/>
          <w:szCs w:val="28"/>
          <w:lang w:eastAsia="ru-RU"/>
        </w:rPr>
        <w:t xml:space="preserve"> заболевших. В качестве результата будет обнаружена положительная взаимосвязь между воздействием и заболеванием, хотя само по себе воздействие и не оказывает никакого влияния на риск заболевания. Если воздействие не влияет на риск заболевания, но приводит к тому, что заболевание при возникновении очень быстро становится смертельным, (иными словами воздействие отрицательно связано с продолжительностью заболевания), распространенность воздействия среди случаев будет крайне низкой. В результате этого в одномоментном исследовании будет наблюдаться отрицательная связь между воздействием и заболеванием, несмотря на то, что само по себе воздействие не оказывает никакого влияния на риск заболевания. Имеются аналитические методы, которые позволяют учитывать потенциальную связь между воздействием и продолжительностью заболевания. Этот метод требует, чтобы мы получили даты постановки диагноза для всех случаев, или информацию о распределении продолжительности заболевания на различных уровнях воздействия. Даже при отсутствии связи между воздействием и продолжительностью заболевания, тем не менее, возникают проблемы, которые заключаются в том, что нынешнее воздействие может быть связано с теми воздействиями, которые были в то время, когда оно могло быть </w:t>
      </w:r>
      <w:proofErr w:type="spellStart"/>
      <w:r w:rsidRPr="00F13E41">
        <w:rPr>
          <w:rFonts w:ascii="Times New Roman" w:eastAsia="Times New Roman" w:hAnsi="Times New Roman" w:cs="Times New Roman"/>
          <w:color w:val="000000"/>
          <w:sz w:val="28"/>
          <w:szCs w:val="28"/>
          <w:lang w:eastAsia="ru-RU"/>
        </w:rPr>
        <w:t>этиологически</w:t>
      </w:r>
      <w:proofErr w:type="spellEnd"/>
      <w:r w:rsidRPr="00F13E41">
        <w:rPr>
          <w:rFonts w:ascii="Times New Roman" w:eastAsia="Times New Roman" w:hAnsi="Times New Roman" w:cs="Times New Roman"/>
          <w:color w:val="000000"/>
          <w:sz w:val="28"/>
          <w:szCs w:val="28"/>
          <w:lang w:eastAsia="ru-RU"/>
        </w:rPr>
        <w:t xml:space="preserve"> значимым для нынешнего заболевания. Подобное время отделено от настоящего двумя историческими периодами:</w:t>
      </w:r>
    </w:p>
    <w:p w:rsidR="002163A7" w:rsidRPr="00F13E41" w:rsidRDefault="002163A7" w:rsidP="00F13E41">
      <w:pPr>
        <w:numPr>
          <w:ilvl w:val="0"/>
          <w:numId w:val="1"/>
        </w:numPr>
        <w:shd w:val="clear" w:color="auto" w:fill="FFFFFF"/>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F13E41">
        <w:rPr>
          <w:rFonts w:ascii="Times New Roman" w:eastAsia="Times New Roman" w:hAnsi="Times New Roman" w:cs="Times New Roman"/>
          <w:color w:val="000000"/>
          <w:sz w:val="28"/>
          <w:szCs w:val="28"/>
          <w:lang w:eastAsia="ru-RU"/>
        </w:rPr>
        <w:t>временем индукции между соответствующим воздействием и возникновением заболевания (которое остается гипотетическим до тех пор, пока не будут получены адекватные данные по времени индукции);</w:t>
      </w:r>
    </w:p>
    <w:p w:rsidR="002163A7" w:rsidRPr="00F13E41" w:rsidRDefault="002163A7" w:rsidP="00F13E41">
      <w:pPr>
        <w:numPr>
          <w:ilvl w:val="0"/>
          <w:numId w:val="1"/>
        </w:numPr>
        <w:shd w:val="clear" w:color="auto" w:fill="FFFFFF"/>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F13E41">
        <w:rPr>
          <w:rFonts w:ascii="Times New Roman" w:eastAsia="Times New Roman" w:hAnsi="Times New Roman" w:cs="Times New Roman"/>
          <w:color w:val="000000"/>
          <w:sz w:val="28"/>
          <w:szCs w:val="28"/>
          <w:lang w:eastAsia="ru-RU"/>
        </w:rPr>
        <w:t>временем от возникновения заболевания до момента проведения исследования (которое мы можем измерить, желательно из медицинских записей).</w:t>
      </w:r>
    </w:p>
    <w:p w:rsidR="00F40015" w:rsidRPr="00F13E41" w:rsidRDefault="00F40015" w:rsidP="00F13E41">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F13E41">
        <w:rPr>
          <w:rFonts w:ascii="Times New Roman" w:eastAsia="Times New Roman" w:hAnsi="Times New Roman" w:cs="Times New Roman"/>
          <w:color w:val="000000"/>
          <w:sz w:val="28"/>
          <w:szCs w:val="28"/>
          <w:lang w:eastAsia="ru-RU"/>
        </w:rPr>
        <w:t>Все перечисленные выше недостатки ограничивают применение одномоментных исследований в популяции.</w:t>
      </w:r>
    </w:p>
    <w:p w:rsidR="001A7C0B" w:rsidRPr="00F13E41" w:rsidRDefault="001A7C0B" w:rsidP="00F13E41">
      <w:pPr>
        <w:shd w:val="clear" w:color="auto" w:fill="FFFFFF"/>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F13E41">
        <w:rPr>
          <w:rFonts w:ascii="Times New Roman" w:eastAsia="Times New Roman" w:hAnsi="Times New Roman" w:cs="Times New Roman"/>
          <w:color w:val="000000"/>
          <w:sz w:val="28"/>
          <w:szCs w:val="28"/>
          <w:lang w:eastAsia="ru-RU"/>
        </w:rPr>
        <w:t>Одномоментные исследования могут и не иметь этиологических задач. Например, предоставление услуг системы здравоохранения очень часто требует знания того, сколько единиц определенного ресурса потребуется (например, количества больничных коек) без учета причин заболеваний. Тем не менее, данные по распространенности заболеваний очень часто используются для этиологических выводов, поэтому понимание ограничения этих методов является чрезвычайно важным.</w:t>
      </w:r>
    </w:p>
    <w:p w:rsidR="00031D9F" w:rsidRPr="00F13E41" w:rsidRDefault="00031D9F" w:rsidP="00F13E41">
      <w:pPr>
        <w:shd w:val="clear" w:color="auto" w:fill="FFFFFF"/>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F13E41">
        <w:rPr>
          <w:rFonts w:ascii="Times New Roman" w:eastAsia="Times New Roman" w:hAnsi="Times New Roman" w:cs="Times New Roman"/>
          <w:color w:val="000000"/>
          <w:sz w:val="28"/>
          <w:szCs w:val="28"/>
          <w:lang w:eastAsia="ru-RU"/>
        </w:rPr>
        <w:t xml:space="preserve">Одномоментные исследования часто опираются на воздействия, которые не меняются, такие как группа крови и другие, мало меняющиеся характеристики человека. Для таких воздействий настоящая информация является полезной. Однако для изменяющихся воздействий, настоящая информация менее желательна, чем </w:t>
      </w:r>
      <w:proofErr w:type="spellStart"/>
      <w:r w:rsidRPr="00F13E41">
        <w:rPr>
          <w:rFonts w:ascii="Times New Roman" w:eastAsia="Times New Roman" w:hAnsi="Times New Roman" w:cs="Times New Roman"/>
          <w:color w:val="000000"/>
          <w:sz w:val="28"/>
          <w:szCs w:val="28"/>
          <w:lang w:eastAsia="ru-RU"/>
        </w:rPr>
        <w:t>этиологически</w:t>
      </w:r>
      <w:proofErr w:type="spellEnd"/>
      <w:r w:rsidRPr="00F13E41">
        <w:rPr>
          <w:rFonts w:ascii="Times New Roman" w:eastAsia="Times New Roman" w:hAnsi="Times New Roman" w:cs="Times New Roman"/>
          <w:color w:val="000000"/>
          <w:sz w:val="28"/>
          <w:szCs w:val="28"/>
          <w:lang w:eastAsia="ru-RU"/>
        </w:rPr>
        <w:t xml:space="preserve"> более полезная информация, которая была получена до того, как возникло заболевание. В исследовании этиологии рака дыхательных путей, сравнивающее информацию по курению между случаями и не случаями, оказалось, что курение в настоящий момент не является настолько же важным фактором, как информация о курении до того момента, как у них пациента был диагностирован рак. </w:t>
      </w:r>
      <w:proofErr w:type="spellStart"/>
      <w:proofErr w:type="gramStart"/>
      <w:r w:rsidRPr="00F13E41">
        <w:rPr>
          <w:rFonts w:ascii="Times New Roman" w:eastAsia="Times New Roman" w:hAnsi="Times New Roman" w:cs="Times New Roman"/>
          <w:color w:val="000000"/>
          <w:sz w:val="28"/>
          <w:szCs w:val="28"/>
          <w:lang w:eastAsia="ru-RU"/>
        </w:rPr>
        <w:t>Кросс-секционный</w:t>
      </w:r>
      <w:proofErr w:type="spellEnd"/>
      <w:r w:rsidRPr="00F13E41">
        <w:rPr>
          <w:rFonts w:ascii="Times New Roman" w:eastAsia="Times New Roman" w:hAnsi="Times New Roman" w:cs="Times New Roman"/>
          <w:color w:val="000000"/>
          <w:sz w:val="28"/>
          <w:szCs w:val="28"/>
          <w:lang w:eastAsia="ru-RU"/>
        </w:rPr>
        <w:t xml:space="preserve"> подход к таким вопросам может рассматриваться как исследование по типу случай-контроль, с чрезмерно большой контрольной группой, (поскольку сравнительно небольшое количество людей в популяции имеют рак легких), содержащий информацию о курении,  полученную в неадекватный период времени, и со смещенной оценкой случаев (случаи с коротким течением заболевания с меньшей вероятности попадут в исследование, нежели случаи с длительной продолжительностью).</w:t>
      </w:r>
      <w:proofErr w:type="gramEnd"/>
      <w:r w:rsidRPr="00F13E41">
        <w:rPr>
          <w:rFonts w:ascii="Times New Roman" w:eastAsia="Times New Roman" w:hAnsi="Times New Roman" w:cs="Times New Roman"/>
          <w:color w:val="000000"/>
          <w:sz w:val="28"/>
          <w:szCs w:val="28"/>
          <w:lang w:eastAsia="ru-RU"/>
        </w:rPr>
        <w:t> Проблема временного периода, конечно, может быть решена, если мы зададим вопросы не только по поводу курения в настоящем, но и по поводу курения в прошлом.</w:t>
      </w:r>
    </w:p>
    <w:p w:rsidR="00031D9F" w:rsidRPr="00F13E41" w:rsidRDefault="00031D9F" w:rsidP="00F13E41">
      <w:pPr>
        <w:shd w:val="clear" w:color="auto" w:fill="FFFFFF"/>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F13E41">
        <w:rPr>
          <w:rFonts w:ascii="Times New Roman" w:eastAsia="Times New Roman" w:hAnsi="Times New Roman" w:cs="Times New Roman"/>
          <w:color w:val="000000"/>
          <w:sz w:val="28"/>
          <w:szCs w:val="28"/>
          <w:lang w:eastAsia="ru-RU"/>
        </w:rPr>
        <w:t>Хотя нынешняя информация часто является чрезвычайно новой для того, чтобы быть важной с этиологической точки зрения, иногда имеется адекватное оправдание для ее использования. Если существуют причины поверить в то, что нынешнее воздействие достаточно точно соответствует тому, что было в прошлом, и если воспоминания о предыдущих воздействиях, по всей вероятности, будут ненадежными, можно использовать нынешний статус воздействия как суррогатный показатель для воздействия в прошлом. Исследование пищевых предпочтений, например, очень часто базируется на детальной информации на данный момент, поскольку только таким образом, мы можем получить точную информацию по потреблению пищевых продуктов, в то время как воспоминания о том, что человек ел в прошлом,</w:t>
      </w:r>
      <w:r w:rsidR="002163A7" w:rsidRPr="00F13E41">
        <w:rPr>
          <w:rFonts w:ascii="Times New Roman" w:eastAsia="Times New Roman" w:hAnsi="Times New Roman" w:cs="Times New Roman"/>
          <w:color w:val="000000"/>
          <w:sz w:val="28"/>
          <w:szCs w:val="28"/>
          <w:lang w:eastAsia="ru-RU"/>
        </w:rPr>
        <w:t xml:space="preserve"> </w:t>
      </w:r>
      <w:r w:rsidRPr="00F13E41">
        <w:rPr>
          <w:rFonts w:ascii="Times New Roman" w:eastAsia="Times New Roman" w:hAnsi="Times New Roman" w:cs="Times New Roman"/>
          <w:color w:val="000000"/>
          <w:sz w:val="28"/>
          <w:szCs w:val="28"/>
          <w:lang w:eastAsia="ru-RU"/>
        </w:rPr>
        <w:t>могут быть достаточно расплывчатыми и ненадежными. Исследования, зависящие от нынешнего воздействия, когда важно прошлое воздействие, страдают от более низкой достоверности.</w:t>
      </w:r>
    </w:p>
    <w:p w:rsidR="00F40015" w:rsidRDefault="00E60C6D" w:rsidP="00F13E41">
      <w:pPr>
        <w:pStyle w:val="a3"/>
        <w:spacing w:line="360" w:lineRule="auto"/>
        <w:ind w:firstLine="567"/>
        <w:jc w:val="both"/>
        <w:rPr>
          <w:color w:val="000000"/>
          <w:sz w:val="28"/>
          <w:szCs w:val="28"/>
        </w:rPr>
      </w:pPr>
      <w:r w:rsidRPr="00F13E41">
        <w:rPr>
          <w:color w:val="000000"/>
          <w:sz w:val="28"/>
          <w:szCs w:val="28"/>
          <w:lang w:val="en-US"/>
        </w:rPr>
        <w:t>IV</w:t>
      </w:r>
      <w:r w:rsidRPr="00F13E41">
        <w:rPr>
          <w:color w:val="000000"/>
          <w:sz w:val="28"/>
          <w:szCs w:val="28"/>
        </w:rPr>
        <w:t xml:space="preserve">. </w:t>
      </w:r>
      <w:r w:rsidR="00F40015" w:rsidRPr="00F13E41">
        <w:rPr>
          <w:color w:val="000000"/>
          <w:sz w:val="28"/>
          <w:szCs w:val="28"/>
        </w:rPr>
        <w:t xml:space="preserve">Результаты </w:t>
      </w:r>
      <w:r w:rsidR="00805598" w:rsidRPr="00F13E41">
        <w:rPr>
          <w:color w:val="000000"/>
          <w:sz w:val="28"/>
          <w:szCs w:val="28"/>
        </w:rPr>
        <w:t xml:space="preserve">широкомасштабных </w:t>
      </w:r>
      <w:r w:rsidR="00F40015" w:rsidRPr="00F13E41">
        <w:rPr>
          <w:color w:val="000000"/>
          <w:sz w:val="28"/>
          <w:szCs w:val="28"/>
        </w:rPr>
        <w:t>одномоментных исследований представляют интерес не только для науки, в них весьма заинтересованы управленческие организации здравоохранения. Данные одномоментных исследований, в определенной степени, позволяют оценить качество существующей системы выявления и учета больных, и лучше представить медицинские проблемы населения. В литературе широко публикуются результаты поперечных исследований, выполненные в разных регионах (странах). При этом следует учитывать, что величина выявленной распространенности болезни среди населения разных территорий зависит не только от активности факторов риска, но и в значительной степени от методов оценки состояния здоровья.</w:t>
      </w:r>
      <w:r w:rsidR="007175A5">
        <w:rPr>
          <w:color w:val="000000"/>
          <w:sz w:val="28"/>
          <w:szCs w:val="28"/>
        </w:rPr>
        <w:t xml:space="preserve"> </w:t>
      </w:r>
      <w:r w:rsidR="00F40015" w:rsidRPr="00F13E41">
        <w:rPr>
          <w:color w:val="000000"/>
          <w:sz w:val="28"/>
          <w:szCs w:val="28"/>
        </w:rPr>
        <w:t>Таким образом, поперечное исследование, выполняет, прежде всего, описательную цель.</w:t>
      </w:r>
    </w:p>
    <w:p w:rsidR="007175A5" w:rsidRDefault="007175A5" w:rsidP="00F13E41">
      <w:pPr>
        <w:pStyle w:val="a3"/>
        <w:spacing w:line="360" w:lineRule="auto"/>
        <w:ind w:firstLine="567"/>
        <w:jc w:val="both"/>
        <w:rPr>
          <w:color w:val="000000"/>
          <w:sz w:val="28"/>
          <w:szCs w:val="28"/>
        </w:rPr>
      </w:pPr>
    </w:p>
    <w:p w:rsidR="007175A5" w:rsidRDefault="007175A5" w:rsidP="00F13E41">
      <w:pPr>
        <w:pStyle w:val="a3"/>
        <w:spacing w:line="360" w:lineRule="auto"/>
        <w:ind w:firstLine="567"/>
        <w:jc w:val="both"/>
        <w:rPr>
          <w:color w:val="000000"/>
          <w:sz w:val="28"/>
          <w:szCs w:val="28"/>
        </w:rPr>
      </w:pPr>
    </w:p>
    <w:p w:rsidR="007175A5" w:rsidRDefault="007175A5" w:rsidP="00F13E41">
      <w:pPr>
        <w:pStyle w:val="a3"/>
        <w:spacing w:line="360" w:lineRule="auto"/>
        <w:ind w:firstLine="567"/>
        <w:jc w:val="both"/>
        <w:rPr>
          <w:color w:val="000000"/>
          <w:sz w:val="28"/>
          <w:szCs w:val="28"/>
        </w:rPr>
      </w:pPr>
    </w:p>
    <w:p w:rsidR="007175A5" w:rsidRDefault="007175A5" w:rsidP="00F13E41">
      <w:pPr>
        <w:pStyle w:val="a3"/>
        <w:spacing w:line="360" w:lineRule="auto"/>
        <w:ind w:firstLine="567"/>
        <w:jc w:val="both"/>
        <w:rPr>
          <w:color w:val="000000"/>
          <w:sz w:val="28"/>
          <w:szCs w:val="28"/>
        </w:rPr>
      </w:pPr>
    </w:p>
    <w:p w:rsidR="007175A5" w:rsidRDefault="007175A5" w:rsidP="00F13E41">
      <w:pPr>
        <w:pStyle w:val="a3"/>
        <w:spacing w:line="360" w:lineRule="auto"/>
        <w:ind w:firstLine="567"/>
        <w:jc w:val="both"/>
        <w:rPr>
          <w:color w:val="000000"/>
          <w:sz w:val="28"/>
          <w:szCs w:val="28"/>
        </w:rPr>
      </w:pPr>
    </w:p>
    <w:p w:rsidR="007175A5" w:rsidRDefault="007175A5" w:rsidP="00F13E41">
      <w:pPr>
        <w:pStyle w:val="a3"/>
        <w:spacing w:line="360" w:lineRule="auto"/>
        <w:ind w:firstLine="567"/>
        <w:jc w:val="both"/>
        <w:rPr>
          <w:color w:val="000000"/>
          <w:sz w:val="28"/>
          <w:szCs w:val="28"/>
        </w:rPr>
      </w:pPr>
    </w:p>
    <w:p w:rsidR="007175A5" w:rsidRDefault="007175A5" w:rsidP="00F13E41">
      <w:pPr>
        <w:pStyle w:val="a3"/>
        <w:spacing w:line="360" w:lineRule="auto"/>
        <w:ind w:firstLine="567"/>
        <w:jc w:val="both"/>
        <w:rPr>
          <w:color w:val="000000"/>
          <w:sz w:val="28"/>
          <w:szCs w:val="28"/>
        </w:rPr>
      </w:pPr>
    </w:p>
    <w:p w:rsidR="007175A5" w:rsidRDefault="007175A5" w:rsidP="00F13E41">
      <w:pPr>
        <w:pStyle w:val="a3"/>
        <w:spacing w:line="360" w:lineRule="auto"/>
        <w:ind w:firstLine="567"/>
        <w:jc w:val="both"/>
        <w:rPr>
          <w:color w:val="000000"/>
          <w:sz w:val="28"/>
          <w:szCs w:val="28"/>
        </w:rPr>
      </w:pPr>
    </w:p>
    <w:p w:rsidR="007175A5" w:rsidRDefault="007175A5" w:rsidP="00F13E41">
      <w:pPr>
        <w:pStyle w:val="a3"/>
        <w:spacing w:line="360" w:lineRule="auto"/>
        <w:ind w:firstLine="567"/>
        <w:jc w:val="both"/>
        <w:rPr>
          <w:color w:val="000000"/>
          <w:sz w:val="28"/>
          <w:szCs w:val="28"/>
        </w:rPr>
      </w:pPr>
    </w:p>
    <w:p w:rsidR="007175A5" w:rsidRDefault="007175A5" w:rsidP="00F13E41">
      <w:pPr>
        <w:pStyle w:val="a3"/>
        <w:spacing w:line="360" w:lineRule="auto"/>
        <w:ind w:firstLine="567"/>
        <w:jc w:val="both"/>
        <w:rPr>
          <w:color w:val="000000"/>
          <w:sz w:val="28"/>
          <w:szCs w:val="28"/>
        </w:rPr>
      </w:pPr>
    </w:p>
    <w:p w:rsidR="007175A5" w:rsidRDefault="007175A5" w:rsidP="00F13E41">
      <w:pPr>
        <w:pStyle w:val="a3"/>
        <w:spacing w:line="360" w:lineRule="auto"/>
        <w:ind w:firstLine="567"/>
        <w:jc w:val="both"/>
        <w:rPr>
          <w:color w:val="000000"/>
          <w:sz w:val="28"/>
          <w:szCs w:val="28"/>
        </w:rPr>
      </w:pPr>
    </w:p>
    <w:p w:rsidR="007175A5" w:rsidRDefault="007175A5" w:rsidP="00F13E41">
      <w:pPr>
        <w:pStyle w:val="a3"/>
        <w:spacing w:line="360" w:lineRule="auto"/>
        <w:ind w:firstLine="567"/>
        <w:jc w:val="both"/>
        <w:rPr>
          <w:color w:val="000000"/>
          <w:sz w:val="28"/>
          <w:szCs w:val="28"/>
        </w:rPr>
      </w:pPr>
    </w:p>
    <w:p w:rsidR="007175A5" w:rsidRDefault="007175A5" w:rsidP="00F13E41">
      <w:pPr>
        <w:pStyle w:val="a3"/>
        <w:spacing w:line="360" w:lineRule="auto"/>
        <w:ind w:firstLine="567"/>
        <w:jc w:val="both"/>
        <w:rPr>
          <w:color w:val="000000"/>
          <w:sz w:val="28"/>
          <w:szCs w:val="28"/>
        </w:rPr>
      </w:pPr>
    </w:p>
    <w:p w:rsidR="007175A5" w:rsidRDefault="007175A5" w:rsidP="00F13E41">
      <w:pPr>
        <w:pStyle w:val="a3"/>
        <w:spacing w:line="360" w:lineRule="auto"/>
        <w:ind w:firstLine="567"/>
        <w:jc w:val="both"/>
        <w:rPr>
          <w:color w:val="000000"/>
          <w:sz w:val="28"/>
          <w:szCs w:val="28"/>
        </w:rPr>
      </w:pPr>
    </w:p>
    <w:p w:rsidR="007175A5" w:rsidRPr="0016293B" w:rsidRDefault="007175A5" w:rsidP="0016293B">
      <w:pPr>
        <w:pStyle w:val="a3"/>
        <w:spacing w:line="360" w:lineRule="auto"/>
        <w:ind w:firstLine="567"/>
        <w:jc w:val="center"/>
        <w:rPr>
          <w:color w:val="000000"/>
          <w:sz w:val="28"/>
          <w:szCs w:val="28"/>
        </w:rPr>
      </w:pPr>
      <w:r w:rsidRPr="0016293B">
        <w:rPr>
          <w:color w:val="000000"/>
          <w:sz w:val="28"/>
          <w:szCs w:val="28"/>
        </w:rPr>
        <w:t>Литература:</w:t>
      </w:r>
    </w:p>
    <w:p w:rsidR="0016293B" w:rsidRPr="0016293B" w:rsidRDefault="0016293B" w:rsidP="0016293B">
      <w:pPr>
        <w:numPr>
          <w:ilvl w:val="0"/>
          <w:numId w:val="6"/>
        </w:num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16293B">
        <w:rPr>
          <w:rFonts w:ascii="Times New Roman" w:eastAsia="Times New Roman" w:hAnsi="Times New Roman" w:cs="Times New Roman"/>
          <w:color w:val="000000"/>
          <w:sz w:val="28"/>
          <w:szCs w:val="28"/>
          <w:lang w:eastAsia="ru-RU"/>
        </w:rPr>
        <w:t>Власов</w:t>
      </w:r>
      <w:r>
        <w:rPr>
          <w:rFonts w:ascii="Times New Roman" w:eastAsia="Times New Roman" w:hAnsi="Times New Roman" w:cs="Times New Roman"/>
          <w:color w:val="000000"/>
          <w:sz w:val="28"/>
          <w:szCs w:val="28"/>
          <w:lang w:eastAsia="ru-RU"/>
        </w:rPr>
        <w:t>,</w:t>
      </w:r>
      <w:r w:rsidRPr="0016293B">
        <w:rPr>
          <w:rFonts w:ascii="Times New Roman" w:eastAsia="Times New Roman" w:hAnsi="Times New Roman" w:cs="Times New Roman"/>
          <w:color w:val="000000"/>
          <w:sz w:val="28"/>
          <w:szCs w:val="28"/>
          <w:lang w:eastAsia="ru-RU"/>
        </w:rPr>
        <w:t xml:space="preserve"> В.В. Эффективность диагностических исследований</w:t>
      </w:r>
      <w:r>
        <w:rPr>
          <w:rFonts w:ascii="Times New Roman" w:eastAsia="Times New Roman" w:hAnsi="Times New Roman" w:cs="Times New Roman"/>
          <w:color w:val="000000"/>
          <w:sz w:val="28"/>
          <w:szCs w:val="28"/>
          <w:lang w:eastAsia="ru-RU"/>
        </w:rPr>
        <w:t xml:space="preserve"> / В.В. Власов.-</w:t>
      </w:r>
      <w:r w:rsidRPr="0016293B">
        <w:rPr>
          <w:rFonts w:ascii="Times New Roman" w:eastAsia="Times New Roman" w:hAnsi="Times New Roman" w:cs="Times New Roman"/>
          <w:color w:val="000000"/>
          <w:sz w:val="28"/>
          <w:szCs w:val="28"/>
          <w:lang w:eastAsia="ru-RU"/>
        </w:rPr>
        <w:t xml:space="preserve"> М</w:t>
      </w:r>
      <w:r>
        <w:rPr>
          <w:rFonts w:ascii="Times New Roman" w:eastAsia="Times New Roman" w:hAnsi="Times New Roman" w:cs="Times New Roman"/>
          <w:color w:val="000000"/>
          <w:sz w:val="28"/>
          <w:szCs w:val="28"/>
          <w:lang w:eastAsia="ru-RU"/>
        </w:rPr>
        <w:t xml:space="preserve">.: Медицина, 1988.- </w:t>
      </w:r>
      <w:r w:rsidRPr="0016293B">
        <w:rPr>
          <w:rFonts w:ascii="Times New Roman" w:eastAsia="Times New Roman" w:hAnsi="Times New Roman" w:cs="Times New Roman"/>
          <w:color w:val="000000"/>
          <w:sz w:val="28"/>
          <w:szCs w:val="28"/>
          <w:lang w:eastAsia="ru-RU"/>
        </w:rPr>
        <w:t>245</w:t>
      </w:r>
      <w:r>
        <w:rPr>
          <w:rFonts w:ascii="Times New Roman" w:eastAsia="Times New Roman" w:hAnsi="Times New Roman" w:cs="Times New Roman"/>
          <w:color w:val="000000"/>
          <w:sz w:val="28"/>
          <w:szCs w:val="28"/>
          <w:lang w:eastAsia="ru-RU"/>
        </w:rPr>
        <w:t xml:space="preserve"> с</w:t>
      </w:r>
      <w:r w:rsidRPr="0016293B">
        <w:rPr>
          <w:rFonts w:ascii="Times New Roman" w:eastAsia="Times New Roman" w:hAnsi="Times New Roman" w:cs="Times New Roman"/>
          <w:color w:val="000000"/>
          <w:sz w:val="28"/>
          <w:szCs w:val="28"/>
          <w:lang w:eastAsia="ru-RU"/>
        </w:rPr>
        <w:t>.</w:t>
      </w:r>
    </w:p>
    <w:p w:rsidR="0063121E" w:rsidRDefault="0016293B" w:rsidP="0063121E">
      <w:pPr>
        <w:numPr>
          <w:ilvl w:val="0"/>
          <w:numId w:val="6"/>
        </w:num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16293B">
        <w:rPr>
          <w:rFonts w:ascii="Times New Roman" w:eastAsia="Times New Roman" w:hAnsi="Times New Roman" w:cs="Times New Roman"/>
          <w:color w:val="000000"/>
          <w:sz w:val="28"/>
          <w:szCs w:val="28"/>
          <w:lang w:eastAsia="ru-RU"/>
        </w:rPr>
        <w:t>Власов</w:t>
      </w:r>
      <w:r>
        <w:rPr>
          <w:rFonts w:ascii="Times New Roman" w:eastAsia="Times New Roman" w:hAnsi="Times New Roman" w:cs="Times New Roman"/>
          <w:color w:val="000000"/>
          <w:sz w:val="28"/>
          <w:szCs w:val="28"/>
          <w:lang w:eastAsia="ru-RU"/>
        </w:rPr>
        <w:t>,</w:t>
      </w:r>
      <w:r w:rsidRPr="0016293B">
        <w:rPr>
          <w:rFonts w:ascii="Times New Roman" w:eastAsia="Times New Roman" w:hAnsi="Times New Roman" w:cs="Times New Roman"/>
          <w:color w:val="000000"/>
          <w:sz w:val="28"/>
          <w:szCs w:val="28"/>
          <w:lang w:eastAsia="ru-RU"/>
        </w:rPr>
        <w:t xml:space="preserve"> В.В. Этические проблемы прогнозирования состояния здоровья: </w:t>
      </w:r>
      <w:r>
        <w:rPr>
          <w:rFonts w:ascii="Times New Roman" w:eastAsia="Times New Roman" w:hAnsi="Times New Roman" w:cs="Times New Roman"/>
          <w:color w:val="000000"/>
          <w:sz w:val="28"/>
          <w:szCs w:val="28"/>
          <w:lang w:eastAsia="ru-RU"/>
        </w:rPr>
        <w:t>и</w:t>
      </w:r>
      <w:r w:rsidRPr="0016293B">
        <w:rPr>
          <w:rFonts w:ascii="Times New Roman" w:eastAsia="Times New Roman" w:hAnsi="Times New Roman" w:cs="Times New Roman"/>
          <w:color w:val="000000"/>
          <w:sz w:val="28"/>
          <w:szCs w:val="28"/>
          <w:lang w:eastAsia="ru-RU"/>
        </w:rPr>
        <w:t>спользование факторов риска заболеваний</w:t>
      </w:r>
      <w:r>
        <w:rPr>
          <w:rFonts w:ascii="Times New Roman" w:eastAsia="Times New Roman" w:hAnsi="Times New Roman" w:cs="Times New Roman"/>
          <w:color w:val="000000"/>
          <w:sz w:val="28"/>
          <w:szCs w:val="28"/>
          <w:lang w:eastAsia="ru-RU"/>
        </w:rPr>
        <w:t xml:space="preserve"> / В.В. Власов //</w:t>
      </w:r>
      <w:r w:rsidRPr="0016293B">
        <w:rPr>
          <w:rFonts w:ascii="Times New Roman" w:eastAsia="Times New Roman" w:hAnsi="Times New Roman" w:cs="Times New Roman"/>
          <w:color w:val="000000"/>
          <w:sz w:val="28"/>
          <w:szCs w:val="28"/>
          <w:lang w:eastAsia="ru-RU"/>
        </w:rPr>
        <w:t xml:space="preserve"> Тер</w:t>
      </w:r>
      <w:r>
        <w:rPr>
          <w:rFonts w:ascii="Times New Roman" w:eastAsia="Times New Roman" w:hAnsi="Times New Roman" w:cs="Times New Roman"/>
          <w:color w:val="000000"/>
          <w:sz w:val="28"/>
          <w:szCs w:val="28"/>
          <w:lang w:eastAsia="ru-RU"/>
        </w:rPr>
        <w:t>апевтический</w:t>
      </w:r>
      <w:r w:rsidRPr="0016293B">
        <w:rPr>
          <w:rFonts w:ascii="Times New Roman" w:eastAsia="Times New Roman" w:hAnsi="Times New Roman" w:cs="Times New Roman"/>
          <w:color w:val="000000"/>
          <w:sz w:val="28"/>
          <w:szCs w:val="28"/>
          <w:lang w:eastAsia="ru-RU"/>
        </w:rPr>
        <w:t xml:space="preserve"> арх</w:t>
      </w:r>
      <w:r>
        <w:rPr>
          <w:rFonts w:ascii="Times New Roman" w:eastAsia="Times New Roman" w:hAnsi="Times New Roman" w:cs="Times New Roman"/>
          <w:color w:val="000000"/>
          <w:sz w:val="28"/>
          <w:szCs w:val="28"/>
          <w:lang w:eastAsia="ru-RU"/>
        </w:rPr>
        <w:t>ив.-</w:t>
      </w:r>
      <w:r w:rsidRPr="0016293B">
        <w:rPr>
          <w:rFonts w:ascii="Times New Roman" w:eastAsia="Times New Roman" w:hAnsi="Times New Roman" w:cs="Times New Roman"/>
          <w:color w:val="000000"/>
          <w:sz w:val="28"/>
          <w:szCs w:val="28"/>
          <w:lang w:eastAsia="ru-RU"/>
        </w:rPr>
        <w:t xml:space="preserve"> 1994</w:t>
      </w:r>
      <w:r>
        <w:rPr>
          <w:rFonts w:ascii="Times New Roman" w:eastAsia="Times New Roman" w:hAnsi="Times New Roman" w:cs="Times New Roman"/>
          <w:color w:val="000000"/>
          <w:sz w:val="28"/>
          <w:szCs w:val="28"/>
          <w:lang w:eastAsia="ru-RU"/>
        </w:rPr>
        <w:t>.- Т.65, №</w:t>
      </w:r>
      <w:r w:rsidRPr="0016293B">
        <w:rPr>
          <w:rFonts w:ascii="Times New Roman" w:eastAsia="Times New Roman" w:hAnsi="Times New Roman" w:cs="Times New Roman"/>
          <w:color w:val="000000"/>
          <w:sz w:val="28"/>
          <w:szCs w:val="28"/>
          <w:lang w:eastAsia="ru-RU"/>
        </w:rPr>
        <w:t>10</w:t>
      </w:r>
      <w:r>
        <w:rPr>
          <w:rFonts w:ascii="Times New Roman" w:eastAsia="Times New Roman" w:hAnsi="Times New Roman" w:cs="Times New Roman"/>
          <w:color w:val="000000"/>
          <w:sz w:val="28"/>
          <w:szCs w:val="28"/>
          <w:lang w:eastAsia="ru-RU"/>
        </w:rPr>
        <w:t>.- С.</w:t>
      </w:r>
      <w:r w:rsidRPr="0016293B">
        <w:rPr>
          <w:rFonts w:ascii="Times New Roman" w:eastAsia="Times New Roman" w:hAnsi="Times New Roman" w:cs="Times New Roman"/>
          <w:color w:val="000000"/>
          <w:sz w:val="28"/>
          <w:szCs w:val="28"/>
          <w:lang w:eastAsia="ru-RU"/>
        </w:rPr>
        <w:t>82—</w:t>
      </w:r>
      <w:r>
        <w:rPr>
          <w:rFonts w:ascii="Times New Roman" w:eastAsia="Times New Roman" w:hAnsi="Times New Roman" w:cs="Times New Roman"/>
          <w:color w:val="000000"/>
          <w:sz w:val="28"/>
          <w:szCs w:val="28"/>
          <w:lang w:eastAsia="ru-RU"/>
        </w:rPr>
        <w:t>8</w:t>
      </w:r>
      <w:r w:rsidRPr="0016293B">
        <w:rPr>
          <w:rFonts w:ascii="Times New Roman" w:eastAsia="Times New Roman" w:hAnsi="Times New Roman" w:cs="Times New Roman"/>
          <w:color w:val="000000"/>
          <w:sz w:val="28"/>
          <w:szCs w:val="28"/>
          <w:lang w:eastAsia="ru-RU"/>
        </w:rPr>
        <w:t>6.</w:t>
      </w:r>
    </w:p>
    <w:p w:rsidR="0063121E" w:rsidRPr="0063121E" w:rsidRDefault="00F40015" w:rsidP="0063121E">
      <w:pPr>
        <w:numPr>
          <w:ilvl w:val="0"/>
          <w:numId w:val="6"/>
        </w:num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63121E">
        <w:rPr>
          <w:rFonts w:ascii="Times New Roman" w:eastAsia="Times New Roman" w:hAnsi="Times New Roman" w:cs="Times New Roman"/>
          <w:color w:val="000000"/>
          <w:sz w:val="28"/>
          <w:szCs w:val="28"/>
          <w:lang w:eastAsia="ru-RU"/>
        </w:rPr>
        <w:t>Власов</w:t>
      </w:r>
      <w:r w:rsidR="0016293B" w:rsidRPr="0063121E">
        <w:rPr>
          <w:rFonts w:ascii="Times New Roman" w:eastAsia="Times New Roman" w:hAnsi="Times New Roman" w:cs="Times New Roman"/>
          <w:color w:val="000000"/>
          <w:sz w:val="28"/>
          <w:szCs w:val="28"/>
          <w:lang w:eastAsia="ru-RU"/>
        </w:rPr>
        <w:t>,</w:t>
      </w:r>
      <w:r w:rsidRPr="0063121E">
        <w:rPr>
          <w:rFonts w:ascii="Times New Roman" w:eastAsia="Times New Roman" w:hAnsi="Times New Roman" w:cs="Times New Roman"/>
          <w:color w:val="000000"/>
          <w:sz w:val="28"/>
          <w:szCs w:val="28"/>
          <w:lang w:eastAsia="ru-RU"/>
        </w:rPr>
        <w:t xml:space="preserve"> В.В. Факторы риска и стадии развития забо</w:t>
      </w:r>
      <w:r w:rsidR="0016293B" w:rsidRPr="0063121E">
        <w:rPr>
          <w:rFonts w:ascii="Times New Roman" w:eastAsia="Times New Roman" w:hAnsi="Times New Roman" w:cs="Times New Roman"/>
          <w:color w:val="000000"/>
          <w:sz w:val="28"/>
          <w:szCs w:val="28"/>
          <w:lang w:eastAsia="ru-RU"/>
        </w:rPr>
        <w:t>левания / В.В. Власов //</w:t>
      </w:r>
      <w:r w:rsidRPr="0063121E">
        <w:rPr>
          <w:rFonts w:ascii="Times New Roman" w:eastAsia="Times New Roman" w:hAnsi="Times New Roman" w:cs="Times New Roman"/>
          <w:color w:val="000000"/>
          <w:sz w:val="28"/>
          <w:szCs w:val="28"/>
          <w:lang w:eastAsia="ru-RU"/>
        </w:rPr>
        <w:t xml:space="preserve"> Клин</w:t>
      </w:r>
      <w:r w:rsidR="0016293B" w:rsidRPr="0063121E">
        <w:rPr>
          <w:rFonts w:ascii="Times New Roman" w:eastAsia="Times New Roman" w:hAnsi="Times New Roman" w:cs="Times New Roman"/>
          <w:color w:val="000000"/>
          <w:sz w:val="28"/>
          <w:szCs w:val="28"/>
          <w:lang w:eastAsia="ru-RU"/>
        </w:rPr>
        <w:t xml:space="preserve">ическая медицина.- </w:t>
      </w:r>
      <w:r w:rsidRPr="0063121E">
        <w:rPr>
          <w:rFonts w:ascii="Times New Roman" w:eastAsia="Times New Roman" w:hAnsi="Times New Roman" w:cs="Times New Roman"/>
          <w:color w:val="000000"/>
          <w:sz w:val="28"/>
          <w:szCs w:val="28"/>
          <w:lang w:eastAsia="ru-RU"/>
        </w:rPr>
        <w:t>1991</w:t>
      </w:r>
      <w:r w:rsidR="0016293B" w:rsidRPr="0063121E">
        <w:rPr>
          <w:rFonts w:ascii="Times New Roman" w:eastAsia="Times New Roman" w:hAnsi="Times New Roman" w:cs="Times New Roman"/>
          <w:color w:val="000000"/>
          <w:sz w:val="28"/>
          <w:szCs w:val="28"/>
          <w:lang w:eastAsia="ru-RU"/>
        </w:rPr>
        <w:t>.- №</w:t>
      </w:r>
      <w:r w:rsidRPr="0063121E">
        <w:rPr>
          <w:rFonts w:ascii="Times New Roman" w:eastAsia="Times New Roman" w:hAnsi="Times New Roman" w:cs="Times New Roman"/>
          <w:color w:val="000000"/>
          <w:sz w:val="28"/>
          <w:szCs w:val="28"/>
          <w:lang w:eastAsia="ru-RU"/>
        </w:rPr>
        <w:t>10</w:t>
      </w:r>
      <w:r w:rsidR="0016293B" w:rsidRPr="0063121E">
        <w:rPr>
          <w:rFonts w:ascii="Times New Roman" w:eastAsia="Times New Roman" w:hAnsi="Times New Roman" w:cs="Times New Roman"/>
          <w:color w:val="000000"/>
          <w:sz w:val="28"/>
          <w:szCs w:val="28"/>
          <w:lang w:eastAsia="ru-RU"/>
        </w:rPr>
        <w:t xml:space="preserve">.- С. </w:t>
      </w:r>
      <w:r w:rsidRPr="0063121E">
        <w:rPr>
          <w:rFonts w:ascii="Times New Roman" w:eastAsia="Times New Roman" w:hAnsi="Times New Roman" w:cs="Times New Roman"/>
          <w:color w:val="000000"/>
          <w:sz w:val="28"/>
          <w:szCs w:val="28"/>
          <w:lang w:eastAsia="ru-RU"/>
        </w:rPr>
        <w:t>98-99.</w:t>
      </w:r>
      <w:r w:rsidR="0016293B" w:rsidRPr="0063121E">
        <w:rPr>
          <w:color w:val="000000"/>
          <w:sz w:val="28"/>
          <w:szCs w:val="28"/>
        </w:rPr>
        <w:t xml:space="preserve"> </w:t>
      </w:r>
    </w:p>
    <w:p w:rsidR="006A0044" w:rsidRPr="006A0044" w:rsidRDefault="006A0044" w:rsidP="006A0044">
      <w:pPr>
        <w:numPr>
          <w:ilvl w:val="0"/>
          <w:numId w:val="6"/>
        </w:num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Качественная клиническая практика с основами доказательной медицины // Учебное пособие</w:t>
      </w:r>
      <w:r w:rsidRPr="006A0044">
        <w:rPr>
          <w:rFonts w:ascii="Times New Roman" w:eastAsia="Times New Roman" w:hAnsi="Times New Roman" w:cs="Times New Roman"/>
          <w:color w:val="000000"/>
          <w:sz w:val="28"/>
          <w:szCs w:val="28"/>
          <w:lang w:eastAsia="ru-RU"/>
        </w:rPr>
        <w:t xml:space="preserve"> для системы послевузовского и дополнительного профессионального образования врачей./Под общей редакцией академика РАМН, профессора </w:t>
      </w:r>
      <w:proofErr w:type="spellStart"/>
      <w:r w:rsidRPr="006A0044">
        <w:rPr>
          <w:rFonts w:ascii="Times New Roman" w:eastAsia="Times New Roman" w:hAnsi="Times New Roman" w:cs="Times New Roman"/>
          <w:color w:val="000000"/>
          <w:sz w:val="28"/>
          <w:szCs w:val="28"/>
          <w:lang w:eastAsia="ru-RU"/>
        </w:rPr>
        <w:t>Р.Г.Оганова</w:t>
      </w:r>
      <w:proofErr w:type="spellEnd"/>
      <w:r w:rsidRPr="006A004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М</w:t>
      </w:r>
      <w:r w:rsidRPr="006A0044">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Силицея</w:t>
      </w:r>
      <w:r w:rsidRPr="006A004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Полиграф</w:t>
      </w:r>
      <w:proofErr w:type="spellEnd"/>
      <w:r w:rsidRPr="006A0044">
        <w:rPr>
          <w:rFonts w:ascii="Times New Roman" w:eastAsia="Times New Roman" w:hAnsi="Times New Roman" w:cs="Times New Roman"/>
          <w:color w:val="000000"/>
          <w:sz w:val="28"/>
          <w:szCs w:val="28"/>
          <w:lang w:eastAsia="ru-RU"/>
        </w:rPr>
        <w:t>, 2011.</w:t>
      </w:r>
      <w:r>
        <w:rPr>
          <w:rFonts w:ascii="Times New Roman" w:eastAsia="Times New Roman" w:hAnsi="Times New Roman" w:cs="Times New Roman"/>
          <w:color w:val="000000"/>
          <w:sz w:val="28"/>
          <w:szCs w:val="28"/>
          <w:lang w:eastAsia="ru-RU"/>
        </w:rPr>
        <w:t>-</w:t>
      </w:r>
      <w:r w:rsidRPr="006A004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С</w:t>
      </w:r>
      <w:r w:rsidRPr="006A004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136.</w:t>
      </w:r>
      <w:r w:rsidRPr="006A0044">
        <w:rPr>
          <w:rFonts w:ascii="Times New Roman" w:eastAsia="Times New Roman" w:hAnsi="Times New Roman" w:cs="Times New Roman"/>
          <w:color w:val="000000"/>
          <w:sz w:val="28"/>
          <w:szCs w:val="28"/>
          <w:lang w:eastAsia="ru-RU"/>
        </w:rPr>
        <w:t>, с приложениями.</w:t>
      </w:r>
    </w:p>
    <w:p w:rsidR="0063121E" w:rsidRPr="006A0044" w:rsidRDefault="0016293B" w:rsidP="0016293B">
      <w:pPr>
        <w:numPr>
          <w:ilvl w:val="0"/>
          <w:numId w:val="6"/>
        </w:num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63121E">
        <w:rPr>
          <w:rFonts w:ascii="Times New Roman" w:eastAsia="Times New Roman" w:hAnsi="Times New Roman" w:cs="Times New Roman"/>
          <w:color w:val="000000"/>
          <w:sz w:val="28"/>
          <w:szCs w:val="28"/>
          <w:lang w:eastAsia="ru-RU"/>
        </w:rPr>
        <w:t xml:space="preserve">Клиническая эпидемиология / Р. </w:t>
      </w:r>
      <w:proofErr w:type="spellStart"/>
      <w:r w:rsidRPr="0063121E">
        <w:rPr>
          <w:rFonts w:ascii="Times New Roman" w:eastAsia="Times New Roman" w:hAnsi="Times New Roman" w:cs="Times New Roman"/>
          <w:color w:val="000000"/>
          <w:sz w:val="28"/>
          <w:szCs w:val="28"/>
          <w:lang w:eastAsia="ru-RU"/>
        </w:rPr>
        <w:t>Флетчер</w:t>
      </w:r>
      <w:proofErr w:type="spellEnd"/>
      <w:r w:rsidRPr="0016293B">
        <w:rPr>
          <w:rFonts w:ascii="Times New Roman" w:eastAsia="Times New Roman" w:hAnsi="Times New Roman" w:cs="Times New Roman"/>
          <w:color w:val="000000"/>
          <w:sz w:val="28"/>
          <w:szCs w:val="28"/>
          <w:lang w:eastAsia="ru-RU"/>
        </w:rPr>
        <w:t xml:space="preserve">, </w:t>
      </w:r>
      <w:r w:rsidRPr="0063121E">
        <w:rPr>
          <w:rFonts w:ascii="Times New Roman" w:eastAsia="Times New Roman" w:hAnsi="Times New Roman" w:cs="Times New Roman"/>
          <w:color w:val="000000"/>
          <w:sz w:val="28"/>
          <w:szCs w:val="28"/>
          <w:lang w:eastAsia="ru-RU"/>
        </w:rPr>
        <w:t xml:space="preserve">С. </w:t>
      </w:r>
      <w:proofErr w:type="spellStart"/>
      <w:r w:rsidRPr="0063121E">
        <w:rPr>
          <w:rFonts w:ascii="Times New Roman" w:eastAsia="Times New Roman" w:hAnsi="Times New Roman" w:cs="Times New Roman"/>
          <w:color w:val="000000"/>
          <w:sz w:val="28"/>
          <w:szCs w:val="28"/>
          <w:lang w:eastAsia="ru-RU"/>
        </w:rPr>
        <w:t>Флетчер</w:t>
      </w:r>
      <w:proofErr w:type="spellEnd"/>
      <w:r w:rsidRPr="0016293B">
        <w:rPr>
          <w:rFonts w:ascii="Times New Roman" w:eastAsia="Times New Roman" w:hAnsi="Times New Roman" w:cs="Times New Roman"/>
          <w:color w:val="000000"/>
          <w:sz w:val="28"/>
          <w:szCs w:val="28"/>
          <w:lang w:eastAsia="ru-RU"/>
        </w:rPr>
        <w:t xml:space="preserve">, </w:t>
      </w:r>
      <w:r w:rsidRPr="0063121E">
        <w:rPr>
          <w:rFonts w:ascii="Times New Roman" w:eastAsia="Times New Roman" w:hAnsi="Times New Roman" w:cs="Times New Roman"/>
          <w:color w:val="000000"/>
          <w:sz w:val="28"/>
          <w:szCs w:val="28"/>
          <w:lang w:eastAsia="ru-RU"/>
        </w:rPr>
        <w:t xml:space="preserve">Э. </w:t>
      </w:r>
      <w:r w:rsidRPr="0016293B">
        <w:rPr>
          <w:rFonts w:ascii="Times New Roman" w:eastAsia="Times New Roman" w:hAnsi="Times New Roman" w:cs="Times New Roman"/>
          <w:color w:val="000000"/>
          <w:sz w:val="28"/>
          <w:szCs w:val="28"/>
          <w:lang w:eastAsia="ru-RU"/>
        </w:rPr>
        <w:t>Вагнер</w:t>
      </w:r>
      <w:r w:rsidRPr="0063121E">
        <w:rPr>
          <w:rFonts w:ascii="Times New Roman" w:eastAsia="Times New Roman" w:hAnsi="Times New Roman" w:cs="Times New Roman"/>
          <w:color w:val="000000"/>
          <w:sz w:val="28"/>
          <w:szCs w:val="28"/>
          <w:lang w:eastAsia="ru-RU"/>
        </w:rPr>
        <w:t xml:space="preserve">.- М.: </w:t>
      </w:r>
      <w:proofErr w:type="spellStart"/>
      <w:r w:rsidRPr="0063121E">
        <w:rPr>
          <w:rFonts w:ascii="Times New Roman" w:eastAsia="Times New Roman" w:hAnsi="Times New Roman" w:cs="Times New Roman"/>
          <w:color w:val="000000"/>
          <w:sz w:val="28"/>
          <w:szCs w:val="28"/>
          <w:lang w:eastAsia="ru-RU"/>
        </w:rPr>
        <w:t>Медиа</w:t>
      </w:r>
      <w:proofErr w:type="spellEnd"/>
      <w:r w:rsidRPr="0063121E">
        <w:rPr>
          <w:rFonts w:ascii="Times New Roman" w:eastAsia="Times New Roman" w:hAnsi="Times New Roman" w:cs="Times New Roman"/>
          <w:color w:val="000000"/>
          <w:sz w:val="28"/>
          <w:szCs w:val="28"/>
          <w:lang w:eastAsia="ru-RU"/>
        </w:rPr>
        <w:t xml:space="preserve"> Сфера, </w:t>
      </w:r>
      <w:r w:rsidR="0063121E">
        <w:rPr>
          <w:rFonts w:ascii="Times New Roman" w:eastAsia="Times New Roman" w:hAnsi="Times New Roman" w:cs="Times New Roman"/>
          <w:color w:val="000000"/>
          <w:sz w:val="28"/>
          <w:szCs w:val="28"/>
          <w:lang w:eastAsia="ru-RU"/>
        </w:rPr>
        <w:t>1</w:t>
      </w:r>
      <w:r w:rsidRPr="0063121E">
        <w:rPr>
          <w:rFonts w:ascii="Times New Roman" w:eastAsia="Times New Roman" w:hAnsi="Times New Roman" w:cs="Times New Roman"/>
          <w:color w:val="000000"/>
          <w:sz w:val="28"/>
          <w:szCs w:val="28"/>
          <w:lang w:eastAsia="ru-RU"/>
        </w:rPr>
        <w:t>998</w:t>
      </w:r>
      <w:r w:rsidR="0063121E">
        <w:rPr>
          <w:rFonts w:ascii="Times New Roman" w:eastAsia="Times New Roman" w:hAnsi="Times New Roman" w:cs="Times New Roman"/>
          <w:color w:val="000000"/>
          <w:sz w:val="28"/>
          <w:szCs w:val="28"/>
          <w:lang w:eastAsia="ru-RU"/>
        </w:rPr>
        <w:t>.- С. 352.</w:t>
      </w:r>
    </w:p>
    <w:p w:rsidR="000D5615" w:rsidRPr="0063121E" w:rsidRDefault="0063121E" w:rsidP="006A0044">
      <w:pPr>
        <w:numPr>
          <w:ilvl w:val="0"/>
          <w:numId w:val="6"/>
        </w:num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6A0044">
        <w:rPr>
          <w:rFonts w:ascii="Times New Roman" w:eastAsia="Times New Roman" w:hAnsi="Times New Roman" w:cs="Times New Roman"/>
          <w:color w:val="000000"/>
          <w:sz w:val="28"/>
          <w:szCs w:val="28"/>
          <w:lang w:eastAsia="ru-RU"/>
        </w:rPr>
        <w:t> </w:t>
      </w:r>
      <w:r w:rsidRPr="006A0044">
        <w:rPr>
          <w:rFonts w:ascii="Times New Roman" w:eastAsia="Times New Roman" w:hAnsi="Times New Roman" w:cs="Times New Roman"/>
          <w:color w:val="000000"/>
          <w:sz w:val="28"/>
          <w:szCs w:val="28"/>
          <w:lang w:val="en-US" w:eastAsia="ru-RU"/>
        </w:rPr>
        <w:t>Rothman, K.J. Types of Epidemiologic Studies/ In: Rothman K.J., Greenland S. // Modern Epidemiology. </w:t>
      </w:r>
      <w:r w:rsidRPr="006A0044">
        <w:rPr>
          <w:rFonts w:ascii="Times New Roman" w:eastAsia="Times New Roman" w:hAnsi="Times New Roman" w:cs="Times New Roman"/>
          <w:color w:val="000000"/>
          <w:sz w:val="28"/>
          <w:szCs w:val="28"/>
          <w:lang w:eastAsia="ru-RU"/>
        </w:rPr>
        <w:t xml:space="preserve">2nd ed., Lippincott </w:t>
      </w:r>
      <w:proofErr w:type="spellStart"/>
      <w:r w:rsidRPr="006A0044">
        <w:rPr>
          <w:rFonts w:ascii="Times New Roman" w:eastAsia="Times New Roman" w:hAnsi="Times New Roman" w:cs="Times New Roman"/>
          <w:color w:val="000000"/>
          <w:sz w:val="28"/>
          <w:szCs w:val="28"/>
          <w:lang w:eastAsia="ru-RU"/>
        </w:rPr>
        <w:t>Wi</w:t>
      </w:r>
      <w:r w:rsidRPr="0063121E">
        <w:rPr>
          <w:rFonts w:ascii="Times New Roman" w:eastAsia="Times New Roman" w:hAnsi="Times New Roman" w:cs="Times New Roman"/>
          <w:color w:val="000000"/>
          <w:sz w:val="28"/>
          <w:szCs w:val="28"/>
          <w:lang w:eastAsia="ru-RU"/>
        </w:rPr>
        <w:t>lliams</w:t>
      </w:r>
      <w:proofErr w:type="spellEnd"/>
      <w:r w:rsidRPr="0063121E">
        <w:rPr>
          <w:rFonts w:ascii="Times New Roman" w:eastAsia="Times New Roman" w:hAnsi="Times New Roman" w:cs="Times New Roman"/>
          <w:color w:val="000000"/>
          <w:sz w:val="28"/>
          <w:szCs w:val="28"/>
          <w:lang w:eastAsia="ru-RU"/>
        </w:rPr>
        <w:t xml:space="preserve"> &amp; </w:t>
      </w:r>
      <w:proofErr w:type="spellStart"/>
      <w:r w:rsidRPr="0063121E">
        <w:rPr>
          <w:rFonts w:ascii="Times New Roman" w:eastAsia="Times New Roman" w:hAnsi="Times New Roman" w:cs="Times New Roman"/>
          <w:color w:val="000000"/>
          <w:sz w:val="28"/>
          <w:szCs w:val="28"/>
          <w:lang w:eastAsia="ru-RU"/>
        </w:rPr>
        <w:t>Wilkins</w:t>
      </w:r>
      <w:proofErr w:type="spellEnd"/>
      <w:r w:rsidRPr="0063121E">
        <w:rPr>
          <w:rFonts w:ascii="Times New Roman" w:eastAsia="Times New Roman" w:hAnsi="Times New Roman" w:cs="Times New Roman"/>
          <w:color w:val="000000"/>
          <w:sz w:val="28"/>
          <w:szCs w:val="28"/>
          <w:lang w:eastAsia="ru-RU"/>
        </w:rPr>
        <w:t>, Philadelphia</w:t>
      </w:r>
      <w:proofErr w:type="gramStart"/>
      <w:r w:rsidRPr="0063121E">
        <w:rPr>
          <w:rFonts w:ascii="Times New Roman" w:eastAsia="Times New Roman" w:hAnsi="Times New Roman" w:cs="Times New Roman"/>
          <w:color w:val="000000"/>
          <w:sz w:val="28"/>
          <w:szCs w:val="28"/>
          <w:lang w:eastAsia="ru-RU"/>
        </w:rPr>
        <w:t>,1998</w:t>
      </w:r>
      <w:proofErr w:type="gramEnd"/>
      <w:r w:rsidRPr="0063121E">
        <w:rPr>
          <w:rFonts w:ascii="Times New Roman" w:eastAsia="Times New Roman" w:hAnsi="Times New Roman" w:cs="Times New Roman"/>
          <w:color w:val="000000"/>
          <w:sz w:val="28"/>
          <w:szCs w:val="28"/>
          <w:lang w:eastAsia="ru-RU"/>
        </w:rPr>
        <w:t>.- </w:t>
      </w:r>
      <w:proofErr w:type="spellStart"/>
      <w:r w:rsidRPr="0063121E">
        <w:rPr>
          <w:rFonts w:ascii="Times New Roman" w:eastAsia="Times New Roman" w:hAnsi="Times New Roman" w:cs="Times New Roman"/>
          <w:color w:val="000000"/>
          <w:sz w:val="28"/>
          <w:szCs w:val="28"/>
          <w:lang w:eastAsia="ru-RU"/>
        </w:rPr>
        <w:t>p</w:t>
      </w:r>
      <w:proofErr w:type="spellEnd"/>
      <w:r w:rsidRPr="0063121E">
        <w:rPr>
          <w:rFonts w:ascii="Times New Roman" w:eastAsia="Times New Roman" w:hAnsi="Times New Roman" w:cs="Times New Roman"/>
          <w:color w:val="000000"/>
          <w:sz w:val="28"/>
          <w:szCs w:val="28"/>
          <w:lang w:eastAsia="ru-RU"/>
        </w:rPr>
        <w:t xml:space="preserve">. 67-78. </w:t>
      </w:r>
    </w:p>
    <w:p w:rsidR="0063121E" w:rsidRPr="006A0044" w:rsidRDefault="0063121E" w:rsidP="006A0044">
      <w:pPr>
        <w:numPr>
          <w:ilvl w:val="0"/>
          <w:numId w:val="6"/>
        </w:num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6A0044">
        <w:rPr>
          <w:rFonts w:ascii="Times New Roman" w:eastAsia="Times New Roman" w:hAnsi="Times New Roman" w:cs="Times New Roman"/>
          <w:color w:val="000000"/>
          <w:sz w:val="28"/>
          <w:szCs w:val="28"/>
          <w:lang w:eastAsia="ru-RU"/>
        </w:rPr>
        <w:t>Rothman, K.J. Epidemiology: an introduction. New York, N.Y.: Oxford University Press 2002.</w:t>
      </w:r>
    </w:p>
    <w:sectPr w:rsidR="0063121E" w:rsidRPr="006A0044" w:rsidSect="00EF37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E6C17"/>
    <w:multiLevelType w:val="hybridMultilevel"/>
    <w:tmpl w:val="4920E7CC"/>
    <w:lvl w:ilvl="0" w:tplc="1B063A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0652690"/>
    <w:multiLevelType w:val="multilevel"/>
    <w:tmpl w:val="3CB2E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1531BB"/>
    <w:multiLevelType w:val="multilevel"/>
    <w:tmpl w:val="3CB2E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F9C32F0"/>
    <w:multiLevelType w:val="multilevel"/>
    <w:tmpl w:val="9A38D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F13CD9"/>
    <w:multiLevelType w:val="multilevel"/>
    <w:tmpl w:val="19B6C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8930DE"/>
    <w:multiLevelType w:val="multilevel"/>
    <w:tmpl w:val="EFF87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E06109B"/>
    <w:multiLevelType w:val="multilevel"/>
    <w:tmpl w:val="9DAEC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71C620D"/>
    <w:multiLevelType w:val="multilevel"/>
    <w:tmpl w:val="BA42F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E123972"/>
    <w:multiLevelType w:val="hybridMultilevel"/>
    <w:tmpl w:val="13E6BE6A"/>
    <w:lvl w:ilvl="0" w:tplc="306C1B1A">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4"/>
  </w:num>
  <w:num w:numId="3">
    <w:abstractNumId w:val="6"/>
  </w:num>
  <w:num w:numId="4">
    <w:abstractNumId w:val="3"/>
  </w:num>
  <w:num w:numId="5">
    <w:abstractNumId w:val="7"/>
  </w:num>
  <w:num w:numId="6">
    <w:abstractNumId w:val="2"/>
  </w:num>
  <w:num w:numId="7">
    <w:abstractNumId w:val="0"/>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1D9F"/>
    <w:rsid w:val="00031D9F"/>
    <w:rsid w:val="000B55A2"/>
    <w:rsid w:val="000D5615"/>
    <w:rsid w:val="0016293B"/>
    <w:rsid w:val="001A7C0B"/>
    <w:rsid w:val="002163A7"/>
    <w:rsid w:val="0024195D"/>
    <w:rsid w:val="0025083C"/>
    <w:rsid w:val="00267E67"/>
    <w:rsid w:val="00286E61"/>
    <w:rsid w:val="005211CE"/>
    <w:rsid w:val="00625059"/>
    <w:rsid w:val="0063121E"/>
    <w:rsid w:val="006A0044"/>
    <w:rsid w:val="007175A5"/>
    <w:rsid w:val="00805598"/>
    <w:rsid w:val="00991D8A"/>
    <w:rsid w:val="00BB67E9"/>
    <w:rsid w:val="00C23853"/>
    <w:rsid w:val="00E60C6D"/>
    <w:rsid w:val="00EF3790"/>
    <w:rsid w:val="00F13E41"/>
    <w:rsid w:val="00F400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790"/>
  </w:style>
  <w:style w:type="paragraph" w:styleId="1">
    <w:name w:val="heading 1"/>
    <w:basedOn w:val="a"/>
    <w:next w:val="a"/>
    <w:link w:val="10"/>
    <w:uiPriority w:val="9"/>
    <w:qFormat/>
    <w:rsid w:val="00F400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031D9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31D9F"/>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031D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31D9F"/>
  </w:style>
  <w:style w:type="character" w:customStyle="1" w:styleId="10">
    <w:name w:val="Заголовок 1 Знак"/>
    <w:basedOn w:val="a0"/>
    <w:link w:val="1"/>
    <w:uiPriority w:val="9"/>
    <w:rsid w:val="00F40015"/>
    <w:rPr>
      <w:rFonts w:asciiTheme="majorHAnsi" w:eastAsiaTheme="majorEastAsia" w:hAnsiTheme="majorHAnsi" w:cstheme="majorBidi"/>
      <w:b/>
      <w:bCs/>
      <w:color w:val="365F91" w:themeColor="accent1" w:themeShade="BF"/>
      <w:sz w:val="28"/>
      <w:szCs w:val="28"/>
    </w:rPr>
  </w:style>
  <w:style w:type="paragraph" w:styleId="a4">
    <w:name w:val="Balloon Text"/>
    <w:basedOn w:val="a"/>
    <w:link w:val="a5"/>
    <w:uiPriority w:val="99"/>
    <w:semiHidden/>
    <w:unhideWhenUsed/>
    <w:rsid w:val="00F400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40015"/>
    <w:rPr>
      <w:rFonts w:ascii="Tahoma" w:hAnsi="Tahoma" w:cs="Tahoma"/>
      <w:sz w:val="16"/>
      <w:szCs w:val="16"/>
    </w:rPr>
  </w:style>
  <w:style w:type="character" w:styleId="a6">
    <w:name w:val="Hyperlink"/>
    <w:basedOn w:val="a0"/>
    <w:uiPriority w:val="99"/>
    <w:semiHidden/>
    <w:unhideWhenUsed/>
    <w:rsid w:val="00F40015"/>
    <w:rPr>
      <w:color w:val="0000FF"/>
      <w:u w:val="single"/>
    </w:rPr>
  </w:style>
  <w:style w:type="paragraph" w:styleId="a7">
    <w:name w:val="List Paragraph"/>
    <w:basedOn w:val="a"/>
    <w:uiPriority w:val="34"/>
    <w:qFormat/>
    <w:rsid w:val="001A7C0B"/>
    <w:pPr>
      <w:ind w:left="720"/>
      <w:contextualSpacing/>
    </w:pPr>
  </w:style>
</w:styles>
</file>

<file path=word/webSettings.xml><?xml version="1.0" encoding="utf-8"?>
<w:webSettings xmlns:r="http://schemas.openxmlformats.org/officeDocument/2006/relationships" xmlns:w="http://schemas.openxmlformats.org/wordprocessingml/2006/main">
  <w:divs>
    <w:div w:id="61291610">
      <w:bodyDiv w:val="1"/>
      <w:marLeft w:val="0"/>
      <w:marRight w:val="0"/>
      <w:marTop w:val="0"/>
      <w:marBottom w:val="0"/>
      <w:divBdr>
        <w:top w:val="none" w:sz="0" w:space="0" w:color="auto"/>
        <w:left w:val="none" w:sz="0" w:space="0" w:color="auto"/>
        <w:bottom w:val="none" w:sz="0" w:space="0" w:color="auto"/>
        <w:right w:val="none" w:sz="0" w:space="0" w:color="auto"/>
      </w:divBdr>
    </w:div>
    <w:div w:id="298999736">
      <w:bodyDiv w:val="1"/>
      <w:marLeft w:val="0"/>
      <w:marRight w:val="0"/>
      <w:marTop w:val="0"/>
      <w:marBottom w:val="0"/>
      <w:divBdr>
        <w:top w:val="none" w:sz="0" w:space="0" w:color="auto"/>
        <w:left w:val="none" w:sz="0" w:space="0" w:color="auto"/>
        <w:bottom w:val="none" w:sz="0" w:space="0" w:color="auto"/>
        <w:right w:val="none" w:sz="0" w:space="0" w:color="auto"/>
      </w:divBdr>
    </w:div>
    <w:div w:id="411854697">
      <w:bodyDiv w:val="1"/>
      <w:marLeft w:val="0"/>
      <w:marRight w:val="0"/>
      <w:marTop w:val="0"/>
      <w:marBottom w:val="0"/>
      <w:divBdr>
        <w:top w:val="none" w:sz="0" w:space="0" w:color="auto"/>
        <w:left w:val="none" w:sz="0" w:space="0" w:color="auto"/>
        <w:bottom w:val="none" w:sz="0" w:space="0" w:color="auto"/>
        <w:right w:val="none" w:sz="0" w:space="0" w:color="auto"/>
      </w:divBdr>
    </w:div>
    <w:div w:id="422605795">
      <w:bodyDiv w:val="1"/>
      <w:marLeft w:val="0"/>
      <w:marRight w:val="0"/>
      <w:marTop w:val="0"/>
      <w:marBottom w:val="0"/>
      <w:divBdr>
        <w:top w:val="none" w:sz="0" w:space="0" w:color="auto"/>
        <w:left w:val="none" w:sz="0" w:space="0" w:color="auto"/>
        <w:bottom w:val="none" w:sz="0" w:space="0" w:color="auto"/>
        <w:right w:val="none" w:sz="0" w:space="0" w:color="auto"/>
      </w:divBdr>
    </w:div>
    <w:div w:id="1231041721">
      <w:bodyDiv w:val="1"/>
      <w:marLeft w:val="0"/>
      <w:marRight w:val="0"/>
      <w:marTop w:val="0"/>
      <w:marBottom w:val="0"/>
      <w:divBdr>
        <w:top w:val="none" w:sz="0" w:space="0" w:color="auto"/>
        <w:left w:val="none" w:sz="0" w:space="0" w:color="auto"/>
        <w:bottom w:val="none" w:sz="0" w:space="0" w:color="auto"/>
        <w:right w:val="none" w:sz="0" w:space="0" w:color="auto"/>
      </w:divBdr>
    </w:div>
    <w:div w:id="1720402309">
      <w:bodyDiv w:val="1"/>
      <w:marLeft w:val="0"/>
      <w:marRight w:val="0"/>
      <w:marTop w:val="0"/>
      <w:marBottom w:val="0"/>
      <w:divBdr>
        <w:top w:val="none" w:sz="0" w:space="0" w:color="auto"/>
        <w:left w:val="none" w:sz="0" w:space="0" w:color="auto"/>
        <w:bottom w:val="none" w:sz="0" w:space="0" w:color="auto"/>
        <w:right w:val="none" w:sz="0" w:space="0" w:color="auto"/>
      </w:divBdr>
      <w:divsChild>
        <w:div w:id="1926262407">
          <w:marLeft w:val="0"/>
          <w:marRight w:val="0"/>
          <w:marTop w:val="0"/>
          <w:marBottom w:val="0"/>
          <w:divBdr>
            <w:top w:val="none" w:sz="0" w:space="0" w:color="auto"/>
            <w:left w:val="none" w:sz="0" w:space="0" w:color="auto"/>
            <w:bottom w:val="none" w:sz="0" w:space="0" w:color="auto"/>
            <w:right w:val="none" w:sz="0" w:space="0" w:color="auto"/>
          </w:divBdr>
          <w:divsChild>
            <w:div w:id="1299451384">
              <w:marLeft w:val="0"/>
              <w:marRight w:val="0"/>
              <w:marTop w:val="0"/>
              <w:marBottom w:val="0"/>
              <w:divBdr>
                <w:top w:val="none" w:sz="0" w:space="0" w:color="auto"/>
                <w:left w:val="none" w:sz="0" w:space="0" w:color="auto"/>
                <w:bottom w:val="none" w:sz="0" w:space="0" w:color="auto"/>
                <w:right w:val="none" w:sz="0" w:space="0" w:color="auto"/>
              </w:divBdr>
              <w:divsChild>
                <w:div w:id="2111387450">
                  <w:marLeft w:val="0"/>
                  <w:marRight w:val="0"/>
                  <w:marTop w:val="0"/>
                  <w:marBottom w:val="150"/>
                  <w:divBdr>
                    <w:top w:val="single" w:sz="6" w:space="0" w:color="CCCCCC"/>
                    <w:left w:val="single" w:sz="6" w:space="4" w:color="CCCCCC"/>
                    <w:bottom w:val="single" w:sz="6" w:space="0" w:color="CCCCCC"/>
                    <w:right w:val="single" w:sz="6" w:space="4" w:color="CCCCCC"/>
                  </w:divBdr>
                  <w:divsChild>
                    <w:div w:id="1147208801">
                      <w:marLeft w:val="0"/>
                      <w:marRight w:val="0"/>
                      <w:marTop w:val="0"/>
                      <w:marBottom w:val="0"/>
                      <w:divBdr>
                        <w:top w:val="none" w:sz="0" w:space="0" w:color="auto"/>
                        <w:left w:val="none" w:sz="0" w:space="0" w:color="auto"/>
                        <w:bottom w:val="none" w:sz="0" w:space="0" w:color="auto"/>
                        <w:right w:val="none" w:sz="0" w:space="0" w:color="auto"/>
                      </w:divBdr>
                      <w:divsChild>
                        <w:div w:id="201942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964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0F4F87-16D6-4851-8551-52B55F5A2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12</Pages>
  <Words>2498</Words>
  <Characters>14242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7</cp:revision>
  <dcterms:created xsi:type="dcterms:W3CDTF">2015-04-29T05:37:00Z</dcterms:created>
  <dcterms:modified xsi:type="dcterms:W3CDTF">2015-05-12T02:01:00Z</dcterms:modified>
</cp:coreProperties>
</file>